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B1" w:rsidRDefault="00FE7FB1" w:rsidP="002B12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A05" w:rsidRPr="000938D9" w:rsidRDefault="000938D9" w:rsidP="0009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38D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D5A05" w:rsidRPr="000938D9" w:rsidRDefault="000938D9" w:rsidP="0009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38D9">
        <w:rPr>
          <w:rFonts w:ascii="Times New Roman" w:hAnsi="Times New Roman" w:cs="Times New Roman"/>
          <w:sz w:val="28"/>
          <w:szCs w:val="28"/>
        </w:rPr>
        <w:t>средняя общеобразовательная школа №19</w:t>
      </w:r>
    </w:p>
    <w:p w:rsidR="000938D9" w:rsidRDefault="000938D9" w:rsidP="000938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938D9">
        <w:rPr>
          <w:rFonts w:ascii="Times New Roman" w:hAnsi="Times New Roman" w:cs="Times New Roman"/>
          <w:sz w:val="28"/>
          <w:szCs w:val="28"/>
          <w:lang w:eastAsia="ar-SA"/>
        </w:rPr>
        <w:t>имени Героя Советского Союза И.Ф.Котляра</w:t>
      </w:r>
    </w:p>
    <w:p w:rsidR="000938D9" w:rsidRPr="000938D9" w:rsidRDefault="000938D9" w:rsidP="000938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="0025425A">
        <w:rPr>
          <w:rFonts w:ascii="Times New Roman" w:hAnsi="Times New Roman" w:cs="Times New Roman"/>
          <w:sz w:val="28"/>
          <w:szCs w:val="28"/>
          <w:lang w:eastAsia="ar-SA"/>
        </w:rPr>
        <w:t>но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 об</w:t>
      </w:r>
      <w:r w:rsidR="0025425A">
        <w:rPr>
          <w:rFonts w:ascii="Times New Roman" w:hAnsi="Times New Roman" w:cs="Times New Roman"/>
          <w:sz w:val="28"/>
          <w:szCs w:val="28"/>
          <w:lang w:eastAsia="ar-SA"/>
        </w:rPr>
        <w:t>разования Тимашевский район</w:t>
      </w:r>
    </w:p>
    <w:p w:rsidR="000938D9" w:rsidRPr="000938D9" w:rsidRDefault="000938D9" w:rsidP="000938D9">
      <w:pPr>
        <w:pStyle w:val="a3"/>
        <w:rPr>
          <w:lang w:eastAsia="ar-SA"/>
        </w:rPr>
      </w:pPr>
    </w:p>
    <w:p w:rsidR="007D5A05" w:rsidRDefault="007D5A05" w:rsidP="007D5A05">
      <w:pPr>
        <w:pStyle w:val="2"/>
        <w:tabs>
          <w:tab w:val="left" w:pos="576"/>
        </w:tabs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7D5A05" w:rsidRDefault="001D293D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293D">
        <w:rPr>
          <w:rFonts w:ascii="Times New Roman" w:hAnsi="Times New Roman" w:cs="Times New Roman"/>
          <w:sz w:val="24"/>
          <w:szCs w:val="24"/>
        </w:rPr>
        <w:t>УТВЕРЖДЕНО</w:t>
      </w:r>
    </w:p>
    <w:p w:rsidR="001D293D" w:rsidRDefault="001D293D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решением педагогического совета</w:t>
      </w:r>
    </w:p>
    <w:p w:rsidR="00F96AEB" w:rsidRDefault="00F96AEB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№1 от ________2014</w:t>
      </w:r>
    </w:p>
    <w:p w:rsidR="00F96AEB" w:rsidRDefault="00F96AEB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Председатель педсовета</w:t>
      </w:r>
    </w:p>
    <w:p w:rsidR="00F96AEB" w:rsidRPr="001D293D" w:rsidRDefault="00F96AEB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___________М.Н.Овчинникова</w:t>
      </w:r>
      <w:proofErr w:type="spellEnd"/>
    </w:p>
    <w:p w:rsidR="001D293D" w:rsidRPr="001D293D" w:rsidRDefault="001D293D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ab/>
      </w:r>
    </w:p>
    <w:p w:rsidR="007D5A05" w:rsidRDefault="007D5A05" w:rsidP="007D5A05"/>
    <w:p w:rsidR="007D5A05" w:rsidRDefault="007D5A05" w:rsidP="007D5A05"/>
    <w:p w:rsidR="007D5A05" w:rsidRDefault="007D5A05" w:rsidP="007D5A05"/>
    <w:p w:rsidR="007D5A05" w:rsidRDefault="007D5A05" w:rsidP="007D5A05">
      <w:pPr>
        <w:pStyle w:val="2"/>
        <w:tabs>
          <w:tab w:val="left" w:pos="576"/>
        </w:tabs>
        <w:spacing w:before="0" w:after="0" w:line="276" w:lineRule="auto"/>
        <w:jc w:val="center"/>
        <w:rPr>
          <w:rFonts w:ascii="Times New Roman" w:hAnsi="Times New Roman"/>
          <w:i w:val="0"/>
          <w:sz w:val="44"/>
          <w:szCs w:val="44"/>
        </w:rPr>
      </w:pPr>
      <w:r>
        <w:rPr>
          <w:rFonts w:ascii="Times New Roman" w:hAnsi="Times New Roman"/>
          <w:i w:val="0"/>
          <w:sz w:val="44"/>
          <w:szCs w:val="44"/>
        </w:rPr>
        <w:t xml:space="preserve">ОСНОВНАЯ ОБРАЗОВАТЕЛЬНАЯ ПРОГРАММА </w:t>
      </w:r>
    </w:p>
    <w:p w:rsidR="007D5A05" w:rsidRPr="001D293D" w:rsidRDefault="007D5A05" w:rsidP="001D2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93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 учреждения</w:t>
      </w:r>
    </w:p>
    <w:p w:rsidR="007D5A05" w:rsidRDefault="007D5A05" w:rsidP="001D2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93D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</w:t>
      </w:r>
      <w:r w:rsidR="001D293D">
        <w:rPr>
          <w:rFonts w:ascii="Times New Roman" w:hAnsi="Times New Roman" w:cs="Times New Roman"/>
          <w:sz w:val="28"/>
          <w:szCs w:val="28"/>
        </w:rPr>
        <w:t>19</w:t>
      </w:r>
    </w:p>
    <w:p w:rsidR="001D293D" w:rsidRPr="001D293D" w:rsidRDefault="001D293D" w:rsidP="001D2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И.Ф.Котляра</w:t>
      </w:r>
    </w:p>
    <w:p w:rsidR="007D5A05" w:rsidRPr="001D293D" w:rsidRDefault="007D5A05" w:rsidP="001D2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29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D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93D">
        <w:rPr>
          <w:rFonts w:ascii="Times New Roman" w:hAnsi="Times New Roman" w:cs="Times New Roman"/>
          <w:sz w:val="28"/>
          <w:szCs w:val="28"/>
        </w:rPr>
        <w:t>образованияТимашевский</w:t>
      </w:r>
      <w:proofErr w:type="spellEnd"/>
      <w:r w:rsidRPr="001D293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D293D" w:rsidRDefault="007D5A05" w:rsidP="001D293D">
      <w:pPr>
        <w:pStyle w:val="a3"/>
      </w:pPr>
      <w:r>
        <w:t xml:space="preserve">                                                           </w:t>
      </w: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1D293D" w:rsidRDefault="001D293D" w:rsidP="001D293D">
      <w:pPr>
        <w:pStyle w:val="a3"/>
      </w:pPr>
    </w:p>
    <w:p w:rsidR="007D5A05" w:rsidRPr="001D293D" w:rsidRDefault="001D293D" w:rsidP="001D293D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D293D">
        <w:rPr>
          <w:rFonts w:ascii="Times New Roman" w:hAnsi="Times New Roman" w:cs="Times New Roman"/>
        </w:rPr>
        <w:t>Принят</w:t>
      </w:r>
      <w:r>
        <w:t>а</w:t>
      </w:r>
      <w:proofErr w:type="gramEnd"/>
      <w:r>
        <w:t xml:space="preserve"> </w:t>
      </w:r>
      <w:r w:rsidR="007D5A05" w:rsidRPr="001D293D">
        <w:rPr>
          <w:rFonts w:ascii="Times New Roman" w:hAnsi="Times New Roman" w:cs="Times New Roman"/>
          <w:sz w:val="24"/>
          <w:szCs w:val="24"/>
        </w:rPr>
        <w:t>Управляющим советом</w:t>
      </w:r>
    </w:p>
    <w:p w:rsidR="007D5A05" w:rsidRPr="001D293D" w:rsidRDefault="007D5A05" w:rsidP="001D29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 xml:space="preserve"> </w:t>
      </w:r>
      <w:r w:rsid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 xml:space="preserve"> МБОУ СОШ № </w:t>
      </w:r>
      <w:r w:rsidR="001D293D">
        <w:rPr>
          <w:rFonts w:ascii="Times New Roman" w:hAnsi="Times New Roman" w:cs="Times New Roman"/>
          <w:sz w:val="24"/>
          <w:szCs w:val="24"/>
        </w:rPr>
        <w:t>19</w:t>
      </w:r>
    </w:p>
    <w:p w:rsidR="007D5A05" w:rsidRPr="001D293D" w:rsidRDefault="007D5A05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D29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293D">
        <w:rPr>
          <w:rFonts w:ascii="Times New Roman" w:hAnsi="Times New Roman" w:cs="Times New Roman"/>
          <w:sz w:val="24"/>
          <w:szCs w:val="24"/>
        </w:rPr>
        <w:t xml:space="preserve">  протокол № 1  от 29.08.2014    г.</w:t>
      </w:r>
    </w:p>
    <w:p w:rsidR="007D5A05" w:rsidRPr="001D293D" w:rsidRDefault="007D5A05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293D">
        <w:rPr>
          <w:rFonts w:ascii="Times New Roman" w:hAnsi="Times New Roman" w:cs="Times New Roman"/>
          <w:sz w:val="24"/>
          <w:szCs w:val="24"/>
        </w:rPr>
        <w:tab/>
      </w:r>
      <w:r w:rsidR="001D293D">
        <w:rPr>
          <w:rFonts w:ascii="Times New Roman" w:hAnsi="Times New Roman" w:cs="Times New Roman"/>
          <w:sz w:val="24"/>
          <w:szCs w:val="24"/>
        </w:rPr>
        <w:tab/>
      </w:r>
      <w:r w:rsidRPr="001D293D">
        <w:rPr>
          <w:rFonts w:ascii="Times New Roman" w:hAnsi="Times New Roman" w:cs="Times New Roman"/>
          <w:sz w:val="24"/>
          <w:szCs w:val="24"/>
        </w:rPr>
        <w:t xml:space="preserve"> председатель совета</w:t>
      </w:r>
    </w:p>
    <w:p w:rsidR="007D5A05" w:rsidRPr="001D293D" w:rsidRDefault="007D5A05" w:rsidP="001D2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D29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293D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1D293D">
        <w:rPr>
          <w:rFonts w:ascii="Times New Roman" w:hAnsi="Times New Roman" w:cs="Times New Roman"/>
          <w:sz w:val="24"/>
          <w:szCs w:val="24"/>
        </w:rPr>
        <w:t>А.П.Фролов</w:t>
      </w:r>
    </w:p>
    <w:p w:rsidR="007D5A05" w:rsidRDefault="007D5A05" w:rsidP="006A4C51"/>
    <w:p w:rsidR="001D293D" w:rsidRDefault="001D293D" w:rsidP="006A4C51"/>
    <w:p w:rsidR="007D5A05" w:rsidRDefault="007D5A05" w:rsidP="007D5A05">
      <w:pPr>
        <w:pStyle w:val="1"/>
        <w:keepNext w:val="0"/>
        <w:spacing w:after="40"/>
        <w:contextualSpacing/>
        <w:jc w:val="center"/>
        <w:rPr>
          <w:rFonts w:ascii="Times New Roman" w:hAnsi="Times New Roman" w:cs="Times New Roman"/>
          <w:iCs/>
          <w:color w:val="auto"/>
        </w:rPr>
      </w:pPr>
      <w:bookmarkStart w:id="0" w:name="_Ref214532786"/>
      <w:bookmarkStart w:id="1" w:name="_Ref214530198"/>
      <w:r>
        <w:rPr>
          <w:rFonts w:ascii="Times New Roman" w:hAnsi="Times New Roman" w:cs="Times New Roman"/>
          <w:iCs/>
          <w:color w:val="auto"/>
        </w:rPr>
        <w:lastRenderedPageBreak/>
        <w:t>Содержание образовательной программы школы</w:t>
      </w:r>
      <w:bookmarkEnd w:id="0"/>
      <w:bookmarkEnd w:id="1"/>
      <w:r>
        <w:rPr>
          <w:rFonts w:ascii="Times New Roman" w:hAnsi="Times New Roman" w:cs="Times New Roman"/>
          <w:iCs/>
          <w:color w:val="auto"/>
        </w:rPr>
        <w:t>.</w:t>
      </w:r>
    </w:p>
    <w:p w:rsidR="007D5A05" w:rsidRPr="006A4C51" w:rsidRDefault="00535704" w:rsidP="00535704">
      <w:pPr>
        <w:pStyle w:val="a5"/>
        <w:spacing w:after="0"/>
        <w:ind w:left="0"/>
        <w:jc w:val="both"/>
        <w:rPr>
          <w:rStyle w:val="ab"/>
          <w:b w:val="0"/>
          <w:sz w:val="28"/>
          <w:szCs w:val="28"/>
        </w:rPr>
      </w:pPr>
      <w:r w:rsidRPr="006A4C51">
        <w:rPr>
          <w:rStyle w:val="ab"/>
          <w:rFonts w:ascii="Times New Roman" w:hAnsi="Times New Roman"/>
          <w:b w:val="0"/>
          <w:sz w:val="28"/>
          <w:szCs w:val="28"/>
        </w:rPr>
        <w:t>1.</w:t>
      </w:r>
      <w:r w:rsidR="007D5A05" w:rsidRPr="006A4C51">
        <w:rPr>
          <w:rStyle w:val="ab"/>
          <w:rFonts w:ascii="Times New Roman" w:hAnsi="Times New Roman"/>
          <w:b w:val="0"/>
          <w:sz w:val="28"/>
          <w:szCs w:val="28"/>
        </w:rPr>
        <w:t>Нормативно-правовое обоснование ООП</w:t>
      </w:r>
    </w:p>
    <w:p w:rsidR="007D5A05" w:rsidRPr="006A4C51" w:rsidRDefault="00535704" w:rsidP="00535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sz w:val="28"/>
          <w:szCs w:val="28"/>
        </w:rPr>
        <w:t>2.</w:t>
      </w:r>
      <w:r w:rsidR="007D5A05" w:rsidRPr="006A4C5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D5A05" w:rsidRPr="006A4C51" w:rsidRDefault="00535704" w:rsidP="00535704">
      <w:pPr>
        <w:pStyle w:val="a3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2.1 </w:t>
      </w:r>
      <w:r w:rsidR="007D5A05"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>Назначение ООП</w:t>
      </w:r>
    </w:p>
    <w:p w:rsidR="007D5A05" w:rsidRPr="006A4C51" w:rsidRDefault="00535704" w:rsidP="00535704">
      <w:pPr>
        <w:pStyle w:val="a3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2.2 </w:t>
      </w:r>
      <w:r w:rsidR="007D5A05"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>Цели и задачи ООП (стратегическая цель)</w:t>
      </w:r>
    </w:p>
    <w:p w:rsidR="007D5A05" w:rsidRPr="006A4C51" w:rsidRDefault="00535704" w:rsidP="00535704">
      <w:pPr>
        <w:pStyle w:val="a3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2.3 </w:t>
      </w:r>
      <w:r w:rsidR="007D5A05"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>Принципы реализации ООП</w:t>
      </w:r>
    </w:p>
    <w:p w:rsidR="007D5A05" w:rsidRPr="006A4C51" w:rsidRDefault="00535704" w:rsidP="00535704">
      <w:pPr>
        <w:pStyle w:val="a3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2.4 </w:t>
      </w:r>
      <w:r w:rsidR="007D5A05"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>Прогнозируемый результат ООП</w:t>
      </w:r>
    </w:p>
    <w:p w:rsidR="007D5A05" w:rsidRPr="006A4C51" w:rsidRDefault="00535704" w:rsidP="00535704">
      <w:pPr>
        <w:pStyle w:val="a3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2.5 </w:t>
      </w:r>
      <w:r w:rsidR="007D5A05" w:rsidRPr="006A4C51">
        <w:rPr>
          <w:rStyle w:val="ab"/>
          <w:rFonts w:ascii="Times New Roman" w:hAnsi="Times New Roman" w:cs="Times New Roman"/>
          <w:b w:val="0"/>
          <w:sz w:val="28"/>
          <w:szCs w:val="28"/>
        </w:rPr>
        <w:t>Информационная справка о школе</w:t>
      </w:r>
    </w:p>
    <w:p w:rsidR="007D5A05" w:rsidRPr="00535704" w:rsidRDefault="00535704" w:rsidP="00535704">
      <w:pPr>
        <w:spacing w:after="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5A05" w:rsidRPr="00535704">
        <w:rPr>
          <w:rFonts w:ascii="Times New Roman" w:hAnsi="Times New Roman" w:cs="Times New Roman"/>
          <w:sz w:val="28"/>
          <w:szCs w:val="28"/>
        </w:rPr>
        <w:t>Учебный план.</w:t>
      </w:r>
    </w:p>
    <w:p w:rsidR="007D5A05" w:rsidRPr="006A4C51" w:rsidRDefault="00535704" w:rsidP="00535704">
      <w:pPr>
        <w:spacing w:after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sz w:val="28"/>
          <w:szCs w:val="28"/>
        </w:rPr>
        <w:t>4.</w:t>
      </w:r>
      <w:r w:rsidR="007D5A05" w:rsidRPr="006A4C51">
        <w:rPr>
          <w:rFonts w:ascii="Times New Roman" w:hAnsi="Times New Roman" w:cs="Times New Roman"/>
          <w:sz w:val="28"/>
          <w:szCs w:val="28"/>
        </w:rPr>
        <w:t xml:space="preserve">Программы, реализуемые в МБОУ СОШ № </w:t>
      </w:r>
      <w:r w:rsidRPr="006A4C51">
        <w:rPr>
          <w:rFonts w:ascii="Times New Roman" w:hAnsi="Times New Roman" w:cs="Times New Roman"/>
          <w:sz w:val="28"/>
          <w:szCs w:val="28"/>
        </w:rPr>
        <w:t>19</w:t>
      </w:r>
      <w:r w:rsidR="007D5A05" w:rsidRPr="006A4C51">
        <w:rPr>
          <w:rFonts w:ascii="Times New Roman" w:hAnsi="Times New Roman" w:cs="Times New Roman"/>
          <w:sz w:val="28"/>
          <w:szCs w:val="28"/>
        </w:rPr>
        <w:t>, учебники.</w:t>
      </w:r>
    </w:p>
    <w:p w:rsidR="007D5A05" w:rsidRPr="006A4C51" w:rsidRDefault="00535704" w:rsidP="00535704">
      <w:pPr>
        <w:spacing w:after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sz w:val="28"/>
          <w:szCs w:val="28"/>
        </w:rPr>
        <w:t>5.</w:t>
      </w:r>
      <w:r w:rsidR="007D5A05" w:rsidRPr="006A4C51">
        <w:rPr>
          <w:rFonts w:ascii="Times New Roman" w:hAnsi="Times New Roman" w:cs="Times New Roman"/>
          <w:sz w:val="28"/>
          <w:szCs w:val="28"/>
        </w:rPr>
        <w:t>Документы, регламентирующие организацию образовательного процесса.</w:t>
      </w:r>
    </w:p>
    <w:p w:rsidR="007D5A05" w:rsidRPr="006A4C51" w:rsidRDefault="00535704" w:rsidP="00535704">
      <w:pPr>
        <w:spacing w:after="4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4C51">
        <w:rPr>
          <w:rFonts w:ascii="Times New Roman" w:hAnsi="Times New Roman" w:cs="Times New Roman"/>
          <w:sz w:val="28"/>
          <w:szCs w:val="28"/>
        </w:rPr>
        <w:t>5.1</w:t>
      </w:r>
      <w:r w:rsidR="007D5A05" w:rsidRPr="006A4C51">
        <w:rPr>
          <w:rFonts w:ascii="Times New Roman" w:hAnsi="Times New Roman" w:cs="Times New Roman"/>
          <w:sz w:val="28"/>
          <w:szCs w:val="28"/>
        </w:rPr>
        <w:t>Календарный учебный график.</w:t>
      </w:r>
    </w:p>
    <w:p w:rsidR="007D5A05" w:rsidRPr="006A4C51" w:rsidRDefault="00535704" w:rsidP="00535704">
      <w:pPr>
        <w:spacing w:after="4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4C51">
        <w:rPr>
          <w:rFonts w:ascii="Times New Roman" w:hAnsi="Times New Roman" w:cs="Times New Roman"/>
          <w:sz w:val="28"/>
          <w:szCs w:val="28"/>
        </w:rPr>
        <w:t>5.2</w:t>
      </w:r>
      <w:r w:rsidR="007D5A05" w:rsidRPr="006A4C51">
        <w:rPr>
          <w:rFonts w:ascii="Times New Roman" w:hAnsi="Times New Roman" w:cs="Times New Roman"/>
          <w:sz w:val="28"/>
          <w:szCs w:val="28"/>
        </w:rPr>
        <w:t>Расписание учебных занятий, факультативных занятий, внеурочной деятельности обучающихся.</w:t>
      </w:r>
    </w:p>
    <w:p w:rsidR="007D5A05" w:rsidRPr="006A4C51" w:rsidRDefault="00535704" w:rsidP="00535704">
      <w:pPr>
        <w:spacing w:after="4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6A4C51">
        <w:rPr>
          <w:rFonts w:ascii="Times New Roman" w:hAnsi="Times New Roman"/>
          <w:sz w:val="28"/>
          <w:szCs w:val="28"/>
        </w:rPr>
        <w:t>5.3</w:t>
      </w:r>
      <w:r w:rsidR="007D5A05" w:rsidRPr="006A4C51">
        <w:rPr>
          <w:rFonts w:ascii="Times New Roman" w:hAnsi="Times New Roman"/>
          <w:sz w:val="28"/>
          <w:szCs w:val="28"/>
        </w:rPr>
        <w:t>Перечень образовательных технологий.</w:t>
      </w:r>
    </w:p>
    <w:p w:rsidR="007D5A05" w:rsidRPr="00535704" w:rsidRDefault="00535704" w:rsidP="00535704">
      <w:pPr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D5A05" w:rsidRPr="00535704">
        <w:rPr>
          <w:rFonts w:ascii="Times New Roman" w:hAnsi="Times New Roman"/>
          <w:sz w:val="28"/>
          <w:szCs w:val="28"/>
        </w:rPr>
        <w:t>Система оценивания образовательной деятельности учащихся.</w:t>
      </w:r>
    </w:p>
    <w:p w:rsidR="006A4C51" w:rsidRDefault="006A4C51" w:rsidP="006A4C51">
      <w:pPr>
        <w:spacing w:after="4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7D5A05" w:rsidRPr="006A4C51">
        <w:rPr>
          <w:rFonts w:ascii="Times New Roman" w:hAnsi="Times New Roman"/>
          <w:sz w:val="28"/>
          <w:szCs w:val="28"/>
        </w:rPr>
        <w:t>Моделирование образовательной деятельности с учётом социального заказа.</w:t>
      </w:r>
      <w:r w:rsidR="007D5A05">
        <w:rPr>
          <w:b/>
          <w:sz w:val="28"/>
          <w:szCs w:val="28"/>
        </w:rPr>
        <w:t xml:space="preserve">   </w:t>
      </w:r>
    </w:p>
    <w:p w:rsidR="006A4C51" w:rsidRPr="006A4C51" w:rsidRDefault="007D5A05" w:rsidP="006A4C5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4C51" w:rsidRPr="006A4C51">
        <w:rPr>
          <w:rFonts w:ascii="Times New Roman" w:hAnsi="Times New Roman" w:cs="Times New Roman"/>
          <w:sz w:val="28"/>
          <w:szCs w:val="28"/>
        </w:rPr>
        <w:t>8</w:t>
      </w:r>
      <w:r w:rsidR="006A4C51" w:rsidRPr="006A4C51">
        <w:rPr>
          <w:rFonts w:ascii="Times New Roman" w:hAnsi="Times New Roman" w:cs="Times New Roman"/>
          <w:b/>
          <w:sz w:val="28"/>
          <w:szCs w:val="28"/>
        </w:rPr>
        <w:t>.</w:t>
      </w:r>
      <w:r w:rsidRPr="006A4C5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D5A05" w:rsidRPr="006A4C51" w:rsidRDefault="006A4C51" w:rsidP="006A4C5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6A4C51">
        <w:rPr>
          <w:rFonts w:ascii="Times New Roman" w:hAnsi="Times New Roman" w:cs="Times New Roman"/>
          <w:sz w:val="28"/>
          <w:szCs w:val="28"/>
        </w:rPr>
        <w:t>8</w:t>
      </w:r>
      <w:r w:rsidR="007D5A05" w:rsidRPr="006A4C51">
        <w:rPr>
          <w:rFonts w:ascii="Times New Roman" w:hAnsi="Times New Roman" w:cs="Times New Roman"/>
          <w:sz w:val="28"/>
          <w:szCs w:val="28"/>
        </w:rPr>
        <w:t>.1Материально – техническая база.</w:t>
      </w:r>
    </w:p>
    <w:p w:rsidR="007D5A05" w:rsidRPr="006A4C51" w:rsidRDefault="006A4C51" w:rsidP="006A4C51">
      <w:pPr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7D5A05" w:rsidRPr="006A4C51">
        <w:rPr>
          <w:rFonts w:ascii="Times New Roman" w:hAnsi="Times New Roman"/>
          <w:sz w:val="28"/>
          <w:szCs w:val="28"/>
        </w:rPr>
        <w:t>Учебно-методическое обеспечение.</w:t>
      </w:r>
    </w:p>
    <w:p w:rsidR="007D5A05" w:rsidRPr="006A4C51" w:rsidRDefault="007D5A05" w:rsidP="007D5A05">
      <w:pPr>
        <w:rPr>
          <w:rStyle w:val="ab"/>
          <w:b w:val="0"/>
        </w:rPr>
      </w:pPr>
    </w:p>
    <w:p w:rsidR="007D5A05" w:rsidRDefault="007D5A05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6A4C51" w:rsidRDefault="006A4C51" w:rsidP="007D5A05">
      <w:pPr>
        <w:rPr>
          <w:rStyle w:val="ab"/>
          <w:b w:val="0"/>
          <w:sz w:val="28"/>
          <w:szCs w:val="28"/>
        </w:rPr>
      </w:pPr>
    </w:p>
    <w:p w:rsidR="007D5A05" w:rsidRPr="00906EA0" w:rsidRDefault="007D5A05" w:rsidP="00906EA0">
      <w:pPr>
        <w:pStyle w:val="a5"/>
        <w:numPr>
          <w:ilvl w:val="0"/>
          <w:numId w:val="7"/>
        </w:numPr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sz w:val="28"/>
          <w:szCs w:val="28"/>
        </w:rPr>
        <w:lastRenderedPageBreak/>
        <w:t>Нормативно-правовое обоснование основной образовательной программы.</w:t>
      </w:r>
    </w:p>
    <w:p w:rsidR="007D5A05" w:rsidRPr="00906EA0" w:rsidRDefault="007D5A05" w:rsidP="007D5A05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Образовательная программа МБОУ СОШ № 19 основывается на правовых актах: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906EA0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Федеральный Закон РФ «Об образовании»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Международная «Конвенция о правах ребенка»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Style w:val="ab"/>
          <w:rFonts w:ascii="Times New Roman" w:hAnsi="Times New Roman" w:cs="Times New Roman"/>
          <w:b w:val="0"/>
          <w:bCs w:val="0"/>
        </w:rPr>
      </w:pPr>
      <w:r w:rsidRPr="00906EA0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ребёнка»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Порядок организации и осуществления  образовательной деятельности по  основным программам – образовательным программам начального общего, основного общего и среднего общего образования.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</w:t>
      </w:r>
    </w:p>
    <w:p w:rsidR="007D5A05" w:rsidRPr="00906EA0" w:rsidRDefault="007D5A05" w:rsidP="007D5A0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Приоритетный национальный проект «Образование»</w:t>
      </w:r>
    </w:p>
    <w:p w:rsidR="007D5A05" w:rsidRPr="00906EA0" w:rsidRDefault="007D5A05" w:rsidP="007D5A05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</w:t>
      </w:r>
    </w:p>
    <w:p w:rsidR="007D5A05" w:rsidRPr="00906EA0" w:rsidRDefault="007D5A05" w:rsidP="007D5A0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Письмо ДОН Краснодарского края от 06.04.2010 «47-3315/10-14 «Рекомендации по формированию образовательной  программы общеобразовательного учреждения».</w:t>
      </w:r>
    </w:p>
    <w:p w:rsidR="007D5A05" w:rsidRDefault="007D5A05" w:rsidP="007D5A05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 xml:space="preserve"> Устав школы.</w:t>
      </w:r>
    </w:p>
    <w:p w:rsidR="00906EA0" w:rsidRDefault="00906EA0" w:rsidP="0053570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35704" w:rsidRDefault="00535704" w:rsidP="0053570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35704" w:rsidRPr="00906EA0" w:rsidRDefault="00535704" w:rsidP="0053570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06EA0" w:rsidRPr="00906EA0" w:rsidRDefault="006A4C51" w:rsidP="006A4C51">
      <w:pPr>
        <w:pStyle w:val="a5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5A05" w:rsidRPr="00906EA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D5A05" w:rsidRPr="00906EA0" w:rsidRDefault="007D5A05" w:rsidP="00906EA0">
      <w:pPr>
        <w:pStyle w:val="a5"/>
        <w:ind w:left="0"/>
        <w:rPr>
          <w:rStyle w:val="ab"/>
          <w:rFonts w:ascii="Times New Roman" w:hAnsi="Times New Roman" w:cs="Times New Roman"/>
          <w:bCs w:val="0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Образовательная программа на 2014-2015 </w:t>
      </w:r>
      <w:r w:rsidR="00535704">
        <w:rPr>
          <w:rStyle w:val="ab"/>
          <w:rFonts w:ascii="Times New Roman" w:hAnsi="Times New Roman" w:cs="Times New Roman"/>
          <w:b w:val="0"/>
          <w:sz w:val="28"/>
          <w:szCs w:val="28"/>
        </w:rPr>
        <w:t>учебный год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строится с учетом следующих принципов:</w:t>
      </w:r>
    </w:p>
    <w:p w:rsidR="007D5A05" w:rsidRDefault="007D5A05" w:rsidP="007D5A05">
      <w:pPr>
        <w:pStyle w:val="a5"/>
        <w:numPr>
          <w:ilvl w:val="0"/>
          <w:numId w:val="9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дифференциации и индивидуализации обучения;</w:t>
      </w:r>
    </w:p>
    <w:p w:rsidR="007D5A05" w:rsidRDefault="007D5A05" w:rsidP="007D5A05">
      <w:pPr>
        <w:pStyle w:val="a5"/>
        <w:numPr>
          <w:ilvl w:val="0"/>
          <w:numId w:val="9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демократизации управления;</w:t>
      </w:r>
    </w:p>
    <w:p w:rsidR="007D5A05" w:rsidRDefault="007D5A05" w:rsidP="007D5A05">
      <w:pPr>
        <w:pStyle w:val="a5"/>
        <w:numPr>
          <w:ilvl w:val="0"/>
          <w:numId w:val="9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гуманизации</w:t>
      </w:r>
      <w:proofErr w:type="spell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 образовательного процесса.</w:t>
      </w:r>
    </w:p>
    <w:p w:rsidR="007D5A05" w:rsidRPr="00906EA0" w:rsidRDefault="007D5A05" w:rsidP="00906EA0">
      <w:pPr>
        <w:ind w:firstLine="360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Такой подход позволяет сохранить преемственность в организации обра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зовательного процесса, побуждает к творческой деятельности педагогический коллектив, создает условия для внедрения инновационных технологий.</w:t>
      </w:r>
    </w:p>
    <w:p w:rsidR="007D5A05" w:rsidRPr="00906EA0" w:rsidRDefault="007D5A05" w:rsidP="007D5A05">
      <w:pPr>
        <w:rPr>
          <w:rStyle w:val="ab"/>
          <w:rFonts w:ascii="Times New Roman" w:hAnsi="Times New Roman" w:cs="Times New Roman"/>
          <w:sz w:val="28"/>
          <w:szCs w:val="28"/>
          <w:u w:val="single"/>
        </w:rPr>
      </w:pPr>
      <w:r w:rsidRPr="00906EA0">
        <w:rPr>
          <w:rStyle w:val="ab"/>
          <w:rFonts w:ascii="Times New Roman" w:hAnsi="Times New Roman" w:cs="Times New Roman"/>
          <w:sz w:val="28"/>
          <w:szCs w:val="28"/>
        </w:rPr>
        <w:t>2.1 Назначение основной образовательной программы:</w:t>
      </w:r>
    </w:p>
    <w:p w:rsidR="007D5A05" w:rsidRPr="00906EA0" w:rsidRDefault="007D5A05" w:rsidP="007D5A05">
      <w:pPr>
        <w:ind w:firstLine="708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Это внутренний образовательный стандарт, который способствует реализа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ции права родителей на информацию об образовательных услугах, право на выбор образовательных услуг и право на гарантию качества образования.</w:t>
      </w:r>
    </w:p>
    <w:p w:rsidR="007D5A05" w:rsidRPr="00906EA0" w:rsidRDefault="007D5A05" w:rsidP="007D5A05">
      <w:pPr>
        <w:ind w:firstLine="708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учителей.</w:t>
      </w:r>
    </w:p>
    <w:p w:rsidR="007D5A05" w:rsidRPr="00906EA0" w:rsidRDefault="007D5A05" w:rsidP="007D5A05">
      <w:pPr>
        <w:ind w:firstLine="708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Образовательная программа регламентирует организацию всех видов дея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тельности обучающихся, их всестороннее образование.</w:t>
      </w:r>
    </w:p>
    <w:p w:rsidR="007D5A05" w:rsidRPr="00906EA0" w:rsidRDefault="007D5A05" w:rsidP="007D5A05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Образовательная программа является основанием для определения качества выполнения государственных стандартов.</w:t>
      </w:r>
    </w:p>
    <w:p w:rsidR="007D5A05" w:rsidRPr="00906EA0" w:rsidRDefault="007D5A05" w:rsidP="00906EA0">
      <w:pPr>
        <w:ind w:firstLine="426"/>
        <w:rPr>
          <w:rStyle w:val="ab"/>
          <w:rFonts w:ascii="Times New Roman" w:hAnsi="Times New Roman" w:cs="Times New Roman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В связи с тем, что образовательная программа направлена на все субъекты образовательного процесса (обучающихся, учителей, родителей), то и создается она коллегиально. В разработке данного документа принимали участие админи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страция ОУ, представители родительской общественности, обучающиеся</w:t>
      </w:r>
      <w:r w:rsidRPr="00906EA0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7D5A05" w:rsidRPr="00906EA0" w:rsidRDefault="007D5A05" w:rsidP="00906EA0">
      <w:pPr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sz w:val="28"/>
          <w:szCs w:val="28"/>
        </w:rPr>
        <w:t xml:space="preserve">2.2. Цели и задачи основной образовательной программы </w:t>
      </w:r>
    </w:p>
    <w:p w:rsidR="007D5A05" w:rsidRPr="00906EA0" w:rsidRDefault="007D5A05" w:rsidP="00906EA0">
      <w:pPr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sz w:val="28"/>
          <w:szCs w:val="28"/>
        </w:rPr>
        <w:t xml:space="preserve">        МБОУ СОШ № 19</w:t>
      </w:r>
    </w:p>
    <w:p w:rsidR="007D5A05" w:rsidRPr="00906EA0" w:rsidRDefault="007D5A05" w:rsidP="007D5A05">
      <w:pPr>
        <w:ind w:firstLine="426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sz w:val="28"/>
          <w:szCs w:val="28"/>
          <w:u w:val="single"/>
        </w:rPr>
        <w:t>Цели</w:t>
      </w:r>
      <w:r w:rsidRPr="00906EA0">
        <w:rPr>
          <w:rStyle w:val="ab"/>
          <w:rFonts w:ascii="Times New Roman" w:hAnsi="Times New Roman" w:cs="Times New Roman"/>
          <w:sz w:val="28"/>
          <w:szCs w:val="28"/>
        </w:rPr>
        <w:t xml:space="preserve">: 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создание образовательной среды, способствующей формированию саморазвивающейся и </w:t>
      </w:r>
      <w:proofErr w:type="spellStart"/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самореализующейся</w:t>
      </w:r>
      <w:proofErr w:type="spellEnd"/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личности на основе внедрения </w:t>
      </w:r>
      <w:proofErr w:type="spellStart"/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компетентностного</w:t>
      </w:r>
      <w:proofErr w:type="spellEnd"/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подхода в образовательном и воспитательном процессах. Исходя из поставленной цели, формируются 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  <w:u w:val="single"/>
        </w:rPr>
        <w:t>следующие группы задач:</w:t>
      </w:r>
    </w:p>
    <w:p w:rsidR="007D5A05" w:rsidRPr="00906EA0" w:rsidRDefault="007D5A05" w:rsidP="007D5A05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1.Обеспечить уровень образования, соответствующий современным требо</w:t>
      </w: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ваниям:</w:t>
      </w:r>
    </w:p>
    <w:p w:rsidR="007D5A05" w:rsidRDefault="007D5A05" w:rsidP="007D5A05">
      <w:pPr>
        <w:pStyle w:val="a5"/>
        <w:numPr>
          <w:ilvl w:val="0"/>
          <w:numId w:val="10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  Развивать самостоятельность мышления, способность к саморазвитию и самообразованию;</w:t>
      </w:r>
    </w:p>
    <w:p w:rsidR="007D5A05" w:rsidRDefault="007D5A05" w:rsidP="007D5A05">
      <w:pPr>
        <w:pStyle w:val="a5"/>
        <w:numPr>
          <w:ilvl w:val="0"/>
          <w:numId w:val="10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Обеспечить условия, учитывающие индивидуально-личностные особенно</w:t>
      </w:r>
      <w:r>
        <w:rPr>
          <w:rStyle w:val="ab"/>
          <w:rFonts w:ascii="Times New Roman" w:hAnsi="Times New Roman"/>
          <w:b w:val="0"/>
          <w:sz w:val="28"/>
          <w:szCs w:val="28"/>
        </w:rPr>
        <w:softHyphen/>
        <w:t>сти учащегося;</w:t>
      </w:r>
    </w:p>
    <w:p w:rsidR="007D5A05" w:rsidRDefault="007D5A05" w:rsidP="007D5A05">
      <w:pPr>
        <w:pStyle w:val="a5"/>
        <w:numPr>
          <w:ilvl w:val="0"/>
          <w:numId w:val="10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Создать творческую атмосферу в ОУ путем организации системы элективных курсов, кружков, спортивных секций.</w:t>
      </w:r>
    </w:p>
    <w:p w:rsidR="007D5A05" w:rsidRDefault="007D5A05" w:rsidP="007D5A05">
      <w:pPr>
        <w:pStyle w:val="a5"/>
        <w:numPr>
          <w:ilvl w:val="0"/>
          <w:numId w:val="10"/>
        </w:numPr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Формировать позитивную мотивацию </w:t>
      </w:r>
      <w:proofErr w:type="gramStart"/>
      <w:r>
        <w:rPr>
          <w:rStyle w:val="ab"/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 к учебной деятельно</w:t>
      </w:r>
      <w:r>
        <w:rPr>
          <w:rStyle w:val="ab"/>
          <w:rFonts w:ascii="Times New Roman" w:hAnsi="Times New Roman"/>
          <w:b w:val="0"/>
          <w:sz w:val="28"/>
          <w:szCs w:val="28"/>
        </w:rPr>
        <w:softHyphen/>
        <w:t>сти.</w:t>
      </w:r>
    </w:p>
    <w:p w:rsidR="007D5A05" w:rsidRPr="00906EA0" w:rsidRDefault="007D5A05" w:rsidP="007D5A05">
      <w:pPr>
        <w:ind w:left="360"/>
        <w:contextualSpacing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2.Формировать творчески работающий коллектив педагогов:</w:t>
      </w:r>
    </w:p>
    <w:p w:rsidR="007D5A05" w:rsidRDefault="007D5A05" w:rsidP="007D5A05">
      <w:pPr>
        <w:pStyle w:val="a5"/>
        <w:numPr>
          <w:ilvl w:val="1"/>
          <w:numId w:val="11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совершенствовать работу методических объединений;</w:t>
      </w:r>
    </w:p>
    <w:p w:rsidR="007D5A05" w:rsidRDefault="007D5A05" w:rsidP="007D5A05">
      <w:pPr>
        <w:pStyle w:val="a5"/>
        <w:numPr>
          <w:ilvl w:val="1"/>
          <w:numId w:val="11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организовать изучение, внедрение и совершенствование  технологии личностно-ориентированного обучения; </w:t>
      </w:r>
    </w:p>
    <w:p w:rsidR="007D5A05" w:rsidRDefault="007D5A05" w:rsidP="007D5A05">
      <w:pPr>
        <w:numPr>
          <w:ilvl w:val="1"/>
          <w:numId w:val="11"/>
        </w:numPr>
        <w:spacing w:after="0"/>
        <w:contextualSpacing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внедрение ме</w:t>
      </w:r>
      <w:r>
        <w:rPr>
          <w:rStyle w:val="ab"/>
          <w:b w:val="0"/>
          <w:sz w:val="28"/>
          <w:szCs w:val="28"/>
        </w:rPr>
        <w:softHyphen/>
        <w:t>тодик диагностики качества образования;</w:t>
      </w:r>
    </w:p>
    <w:p w:rsidR="007D5A05" w:rsidRDefault="007D5A05" w:rsidP="007D5A05">
      <w:pPr>
        <w:pStyle w:val="a5"/>
        <w:numPr>
          <w:ilvl w:val="1"/>
          <w:numId w:val="11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организовать публикацию творческих и научных работ педагогов;</w:t>
      </w:r>
    </w:p>
    <w:p w:rsidR="007D5A05" w:rsidRPr="00906EA0" w:rsidRDefault="007D5A05" w:rsidP="007D5A05">
      <w:pPr>
        <w:pStyle w:val="a5"/>
        <w:numPr>
          <w:ilvl w:val="1"/>
          <w:numId w:val="11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lastRenderedPageBreak/>
        <w:t>продолжить учебу педагогов по использованию информационных техно</w:t>
      </w:r>
      <w:r>
        <w:rPr>
          <w:rStyle w:val="ab"/>
          <w:rFonts w:ascii="Times New Roman" w:hAnsi="Times New Roman"/>
          <w:b w:val="0"/>
          <w:sz w:val="28"/>
          <w:szCs w:val="28"/>
        </w:rPr>
        <w:softHyphen/>
        <w:t>логий в образовательном процессе.</w:t>
      </w:r>
    </w:p>
    <w:p w:rsidR="007D5A05" w:rsidRDefault="007D5A05" w:rsidP="007D5A05">
      <w:pPr>
        <w:ind w:left="360"/>
        <w:contextualSpacing/>
        <w:rPr>
          <w:rStyle w:val="ab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3.Совершенствовать организацию учебно-воспитательного процесса</w:t>
      </w:r>
      <w:r>
        <w:rPr>
          <w:rStyle w:val="ab"/>
          <w:b w:val="0"/>
          <w:sz w:val="28"/>
          <w:szCs w:val="28"/>
        </w:rPr>
        <w:t>:</w:t>
      </w:r>
    </w:p>
    <w:p w:rsidR="007D5A05" w:rsidRDefault="007D5A05" w:rsidP="007D5A05">
      <w:pPr>
        <w:pStyle w:val="a5"/>
        <w:numPr>
          <w:ilvl w:val="0"/>
          <w:numId w:val="12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Совершенствовать взаимодействие учебных дисциплин на основе интеграции;</w:t>
      </w:r>
    </w:p>
    <w:p w:rsidR="007D5A05" w:rsidRDefault="007D5A05" w:rsidP="007D5A05">
      <w:pPr>
        <w:pStyle w:val="a5"/>
        <w:numPr>
          <w:ilvl w:val="0"/>
          <w:numId w:val="12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Развивать дифференциацию обучения, технологию проблемного обучения;</w:t>
      </w:r>
    </w:p>
    <w:p w:rsidR="007D5A05" w:rsidRDefault="007D5A05" w:rsidP="007D5A05">
      <w:pPr>
        <w:pStyle w:val="a5"/>
        <w:numPr>
          <w:ilvl w:val="0"/>
          <w:numId w:val="12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Внедрять в учебно-воспитательный процесс технологии, формирующие ключевые компетенции.</w:t>
      </w:r>
    </w:p>
    <w:p w:rsidR="007D5A05" w:rsidRPr="00906EA0" w:rsidRDefault="007D5A05" w:rsidP="007D5A05">
      <w:pPr>
        <w:ind w:left="360"/>
        <w:contextualSpacing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06EA0">
        <w:rPr>
          <w:rStyle w:val="ab"/>
          <w:rFonts w:ascii="Times New Roman" w:hAnsi="Times New Roman" w:cs="Times New Roman"/>
          <w:b w:val="0"/>
          <w:sz w:val="28"/>
          <w:szCs w:val="28"/>
        </w:rPr>
        <w:t>4.Формировать физически здоровую личность:</w:t>
      </w:r>
    </w:p>
    <w:p w:rsidR="007D5A05" w:rsidRDefault="007D5A05" w:rsidP="007D5A05">
      <w:pPr>
        <w:pStyle w:val="a5"/>
        <w:numPr>
          <w:ilvl w:val="1"/>
          <w:numId w:val="13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не допускать перегрузок учащихся в учебных ситуациях;</w:t>
      </w:r>
    </w:p>
    <w:p w:rsidR="007D5A05" w:rsidRDefault="007D5A05" w:rsidP="007D5A05">
      <w:pPr>
        <w:pStyle w:val="a5"/>
        <w:numPr>
          <w:ilvl w:val="1"/>
          <w:numId w:val="13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организовать рабочий день учащегося с учетом санитарно-гигиенических норм и возрастных особенностей</w:t>
      </w:r>
      <w:proofErr w:type="gramStart"/>
      <w:r>
        <w:rPr>
          <w:rStyle w:val="ab"/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7D5A05" w:rsidRDefault="007D5A05" w:rsidP="007D5A05">
      <w:pPr>
        <w:pStyle w:val="a5"/>
        <w:numPr>
          <w:ilvl w:val="1"/>
          <w:numId w:val="13"/>
        </w:numPr>
        <w:spacing w:after="0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обеспечить социально-педагогические отношения, сохраняющие физиче</w:t>
      </w:r>
      <w:r>
        <w:rPr>
          <w:rStyle w:val="ab"/>
          <w:rFonts w:ascii="Times New Roman" w:hAnsi="Times New Roman"/>
          <w:b w:val="0"/>
          <w:sz w:val="28"/>
          <w:szCs w:val="28"/>
        </w:rPr>
        <w:softHyphen/>
        <w:t xml:space="preserve">ское, психическое и социальное здоровье </w:t>
      </w:r>
      <w:proofErr w:type="gramStart"/>
      <w:r>
        <w:rPr>
          <w:rStyle w:val="ab"/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>
        <w:rPr>
          <w:rStyle w:val="ab"/>
          <w:rFonts w:ascii="Times New Roman" w:hAnsi="Times New Roman"/>
          <w:b w:val="0"/>
          <w:sz w:val="28"/>
          <w:szCs w:val="28"/>
        </w:rPr>
        <w:t>.</w:t>
      </w:r>
    </w:p>
    <w:p w:rsidR="00906EA0" w:rsidRDefault="007D5A05" w:rsidP="007D5A05">
      <w:pPr>
        <w:rPr>
          <w:rFonts w:ascii="Times New Roman" w:hAnsi="Times New Roman" w:cs="Times New Roman"/>
          <w:b/>
        </w:rPr>
      </w:pPr>
      <w:r w:rsidRPr="00906EA0">
        <w:rPr>
          <w:rFonts w:ascii="Times New Roman" w:hAnsi="Times New Roman" w:cs="Times New Roman"/>
          <w:b/>
          <w:sz w:val="28"/>
          <w:szCs w:val="28"/>
        </w:rPr>
        <w:t>Стратегическая цель:</w:t>
      </w:r>
    </w:p>
    <w:p w:rsidR="007D5A05" w:rsidRPr="00906EA0" w:rsidRDefault="007D5A05" w:rsidP="007D5A05">
      <w:pPr>
        <w:rPr>
          <w:rFonts w:ascii="Times New Roman" w:hAnsi="Times New Roman" w:cs="Times New Roman"/>
          <w:b/>
        </w:rPr>
      </w:pPr>
      <w:r w:rsidRPr="00906EA0">
        <w:rPr>
          <w:rFonts w:ascii="Times New Roman" w:hAnsi="Times New Roman" w:cs="Times New Roman"/>
          <w:sz w:val="28"/>
          <w:szCs w:val="28"/>
        </w:rPr>
        <w:t>Индивидуализация обучения. Превращение школы в информационную школу ХХ</w:t>
      </w:r>
      <w:proofErr w:type="gramStart"/>
      <w:r w:rsidRPr="00906E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06EA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7D5A05" w:rsidRPr="00906EA0" w:rsidRDefault="007D5A05" w:rsidP="007D5A0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06EA0">
        <w:rPr>
          <w:rFonts w:ascii="Times New Roman" w:hAnsi="Times New Roman" w:cs="Times New Roman"/>
          <w:b/>
          <w:sz w:val="28"/>
          <w:szCs w:val="28"/>
        </w:rPr>
        <w:t>2.3 Принципы реализации  основной  образовательной  программы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Приоритетность разработки и внедрения информационно – коммуникационных технологий.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Программно – целевой подход: единая система планирования, своевременная коррекция планов и эффективная их реализация.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Формирование информационной среды, использование дистанционного обучения.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Дальнейшая разработка и применение личностно – ориентированных технологий.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Формирование новых компетенций учащихся через освоение и практическое применение информационных и коммуникативных технологий.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Дальнейшее развитие принципов преемственности.</w:t>
      </w:r>
    </w:p>
    <w:p w:rsidR="007D5A05" w:rsidRPr="00906EA0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Открытость информационной среды, проявляющаяся  в применении внешних и внутренних материальных, финансовых и других ресурсов, гласность в вопросах развития школы.</w:t>
      </w:r>
    </w:p>
    <w:p w:rsidR="007D5A05" w:rsidRPr="00F21364" w:rsidRDefault="007D5A05" w:rsidP="007D5A0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A0">
        <w:rPr>
          <w:rFonts w:ascii="Times New Roman" w:hAnsi="Times New Roman" w:cs="Times New Roman"/>
          <w:sz w:val="28"/>
          <w:szCs w:val="28"/>
        </w:rPr>
        <w:t>Принцип вариативности, предполагающих различные варианты действий по реализации целей и задач программы  развития школы.</w:t>
      </w:r>
    </w:p>
    <w:p w:rsidR="007D5A05" w:rsidRPr="00F21364" w:rsidRDefault="007D5A05" w:rsidP="00DA301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2.4.Прогнозируемый результат:</w:t>
      </w:r>
      <w:r w:rsidRPr="00F2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-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образованности школьников, успешное освоение ими системного содержания образования;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t xml:space="preserve">   проявление признаков самоопределения, </w:t>
      </w:r>
      <w:proofErr w:type="spellStart"/>
      <w:r w:rsidRPr="00F21364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21364">
        <w:rPr>
          <w:rFonts w:ascii="Times New Roman" w:hAnsi="Times New Roman" w:cs="Times New Roman"/>
          <w:color w:val="000000"/>
          <w:sz w:val="28"/>
          <w:szCs w:val="28"/>
        </w:rPr>
        <w:t>, самопознания, самореализации личности школьника; обретение  ответственности, самостоятельности, инициативности, развитого чувства собственного достоинства, конструктивности поведения;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t>   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21364">
        <w:rPr>
          <w:rFonts w:ascii="Times New Roman" w:hAnsi="Times New Roman" w:cs="Times New Roman"/>
          <w:color w:val="000000"/>
          <w:sz w:val="28"/>
          <w:szCs w:val="28"/>
        </w:rPr>
        <w:t>   удовлетворенность трудом всех участников педагогического процесса.</w:t>
      </w:r>
      <w:proofErr w:type="gramEnd"/>
    </w:p>
    <w:p w:rsidR="007D5A05" w:rsidRPr="00F21364" w:rsidRDefault="007D5A05" w:rsidP="007D5A05">
      <w:pPr>
        <w:rPr>
          <w:rFonts w:ascii="Times New Roman" w:hAnsi="Times New Roman" w:cs="Times New Roman"/>
          <w:b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2.5</w:t>
      </w:r>
      <w:r w:rsidRPr="00F21364">
        <w:rPr>
          <w:rFonts w:ascii="Times New Roman" w:hAnsi="Times New Roman" w:cs="Times New Roman"/>
          <w:b/>
          <w:sz w:val="28"/>
          <w:szCs w:val="28"/>
        </w:rPr>
        <w:tab/>
        <w:t>Информационная справка о школе.</w:t>
      </w:r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F21364">
        <w:rPr>
          <w:rFonts w:ascii="Times New Roman" w:hAnsi="Times New Roman" w:cs="Times New Roman"/>
          <w:sz w:val="28"/>
          <w:szCs w:val="28"/>
        </w:rPr>
        <w:t xml:space="preserve">: Муниципальное бюджетное общеобразовательное учреждение средняя общеобразовательная школа № 19 муниципального образования Тимашевский район </w:t>
      </w:r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F21364">
        <w:rPr>
          <w:rFonts w:ascii="Times New Roman" w:hAnsi="Times New Roman" w:cs="Times New Roman"/>
          <w:sz w:val="28"/>
          <w:szCs w:val="28"/>
        </w:rPr>
        <w:t xml:space="preserve">: 352700, Краснодарский край,  </w:t>
      </w:r>
      <w:proofErr w:type="gramStart"/>
      <w:r w:rsidRPr="00F213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1364">
        <w:rPr>
          <w:rFonts w:ascii="Times New Roman" w:hAnsi="Times New Roman" w:cs="Times New Roman"/>
          <w:sz w:val="28"/>
          <w:szCs w:val="28"/>
        </w:rPr>
        <w:t>. Тимашевск,  ул. Братьев Степановых, 2</w:t>
      </w:r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Телефоны</w:t>
      </w:r>
      <w:r w:rsidRPr="00F21364">
        <w:rPr>
          <w:rFonts w:ascii="Times New Roman" w:hAnsi="Times New Roman" w:cs="Times New Roman"/>
          <w:sz w:val="28"/>
          <w:szCs w:val="28"/>
        </w:rPr>
        <w:t xml:space="preserve">: (8-861-30) 40608 </w:t>
      </w:r>
      <w:r w:rsidRPr="00F21364">
        <w:rPr>
          <w:rFonts w:ascii="Times New Roman" w:hAnsi="Times New Roman" w:cs="Times New Roman"/>
          <w:b/>
          <w:sz w:val="28"/>
          <w:szCs w:val="28"/>
        </w:rPr>
        <w:t>Факс:</w:t>
      </w:r>
      <w:r w:rsidRPr="00F21364">
        <w:rPr>
          <w:rFonts w:ascii="Times New Roman" w:hAnsi="Times New Roman" w:cs="Times New Roman"/>
          <w:sz w:val="28"/>
          <w:szCs w:val="28"/>
        </w:rPr>
        <w:t>(8-861-30) 40608</w:t>
      </w:r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21364">
        <w:rPr>
          <w:rFonts w:ascii="Times New Roman" w:hAnsi="Times New Roman" w:cs="Times New Roman"/>
          <w:b/>
          <w:sz w:val="28"/>
          <w:szCs w:val="28"/>
        </w:rPr>
        <w:t>-</w:t>
      </w:r>
      <w:r w:rsidRPr="00F2136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2136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2136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schoo</w:t>
        </w:r>
        <w:r w:rsidRPr="00F21364">
          <w:rPr>
            <w:rStyle w:val="aa"/>
            <w:rFonts w:ascii="Times New Roman" w:hAnsi="Times New Roman" w:cs="Times New Roman"/>
            <w:sz w:val="28"/>
            <w:szCs w:val="28"/>
          </w:rPr>
          <w:t>192010@</w:t>
        </w:r>
        <w:r w:rsidRPr="00F2136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2136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F2136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F213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A05" w:rsidRPr="0005693C" w:rsidRDefault="0005693C" w:rsidP="007D5A05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№5354</w:t>
      </w:r>
      <w:r w:rsidR="007D5A05"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1</w:t>
      </w:r>
      <w:r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марта  2013 </w:t>
      </w:r>
      <w:r w:rsidR="007D5A05"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D5A05" w:rsidRPr="0005693C" w:rsidRDefault="007D5A05" w:rsidP="007D5A05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( основной государственный  регистрационный  (ОГРН) № 10223048</w:t>
      </w:r>
      <w:r w:rsidR="0005693C"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42691</w:t>
      </w:r>
      <w:r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7D5A05" w:rsidRPr="0005693C" w:rsidRDefault="007D5A05" w:rsidP="007D5A05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Серия 23ЛО1 №000</w:t>
      </w:r>
      <w:r w:rsidR="0005693C" w:rsidRPr="0005693C">
        <w:rPr>
          <w:rFonts w:ascii="Times New Roman" w:hAnsi="Times New Roman" w:cs="Times New Roman"/>
          <w:bCs/>
          <w:sz w:val="28"/>
          <w:szCs w:val="28"/>
          <w:lang w:eastAsia="ru-RU"/>
        </w:rPr>
        <w:t>2177</w:t>
      </w:r>
    </w:p>
    <w:p w:rsidR="007D5A05" w:rsidRPr="00CB3146" w:rsidRDefault="007D5A05" w:rsidP="007D5A05">
      <w:pPr>
        <w:rPr>
          <w:rFonts w:ascii="Times New Roman" w:hAnsi="Times New Roman" w:cs="Times New Roman"/>
          <w:b/>
          <w:sz w:val="28"/>
          <w:szCs w:val="28"/>
        </w:rPr>
      </w:pPr>
      <w:r w:rsidRPr="00CB3146"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аккредитации: </w:t>
      </w:r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i/>
          <w:sz w:val="28"/>
          <w:szCs w:val="28"/>
        </w:rPr>
        <w:t xml:space="preserve">Серия </w:t>
      </w:r>
      <w:r w:rsidR="00CB3146" w:rsidRPr="00CB3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</w:rPr>
        <w:t>ОП 0</w:t>
      </w:r>
      <w:r w:rsidR="00CB3146" w:rsidRPr="00CB3146">
        <w:rPr>
          <w:rFonts w:ascii="Times New Roman" w:hAnsi="Times New Roman" w:cs="Times New Roman"/>
          <w:sz w:val="28"/>
          <w:szCs w:val="28"/>
        </w:rPr>
        <w:t>2209</w:t>
      </w:r>
      <w:r w:rsidRPr="00CB3146">
        <w:rPr>
          <w:rFonts w:ascii="Times New Roman" w:hAnsi="Times New Roman" w:cs="Times New Roman"/>
          <w:sz w:val="28"/>
          <w:szCs w:val="28"/>
        </w:rPr>
        <w:t xml:space="preserve">8  </w:t>
      </w:r>
      <w:r w:rsidRPr="00CB3146">
        <w:rPr>
          <w:rFonts w:ascii="Times New Roman" w:hAnsi="Times New Roman" w:cs="Times New Roman"/>
          <w:sz w:val="28"/>
          <w:szCs w:val="28"/>
          <w:lang w:eastAsia="ru-RU"/>
        </w:rPr>
        <w:t>Регистрационный №</w:t>
      </w:r>
      <w:r w:rsidR="00CB3146" w:rsidRPr="00CB3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14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B3146" w:rsidRPr="00CB3146">
        <w:rPr>
          <w:rFonts w:ascii="Times New Roman" w:hAnsi="Times New Roman" w:cs="Times New Roman"/>
          <w:sz w:val="28"/>
          <w:szCs w:val="28"/>
          <w:lang w:eastAsia="ru-RU"/>
        </w:rPr>
        <w:t>2066</w:t>
      </w:r>
      <w:r w:rsidRPr="00CB314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CB3146" w:rsidRPr="00CB3146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CB314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B3146" w:rsidRPr="00CB314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B3146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CB3146" w:rsidRPr="00CB31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B314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D5A05" w:rsidRPr="00F21364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 xml:space="preserve">Ф.И.О. директора </w:t>
      </w:r>
      <w:r w:rsidRPr="00F21364">
        <w:rPr>
          <w:rFonts w:ascii="Times New Roman" w:hAnsi="Times New Roman" w:cs="Times New Roman"/>
          <w:sz w:val="28"/>
          <w:szCs w:val="28"/>
        </w:rPr>
        <w:t xml:space="preserve">МБОУ СОШ № 19  </w:t>
      </w:r>
      <w:proofErr w:type="spellStart"/>
      <w:r w:rsidRPr="00F21364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F21364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7D5A05" w:rsidRPr="00DA301D" w:rsidRDefault="007D5A05" w:rsidP="00DA30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1D">
        <w:rPr>
          <w:rFonts w:ascii="Times New Roman" w:hAnsi="Times New Roman" w:cs="Times New Roman"/>
          <w:sz w:val="28"/>
          <w:szCs w:val="28"/>
        </w:rPr>
        <w:t xml:space="preserve">МБОУ СОШ № 19 </w:t>
      </w:r>
      <w:proofErr w:type="gramStart"/>
      <w:r w:rsidRPr="00DA301D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DA301D">
        <w:rPr>
          <w:rFonts w:ascii="Times New Roman" w:hAnsi="Times New Roman" w:cs="Times New Roman"/>
          <w:sz w:val="28"/>
          <w:szCs w:val="28"/>
        </w:rPr>
        <w:t xml:space="preserve"> в 1922 году. Учредитель - МО Тимашевский район в лице управления образования администрации МО Тимашевский район. </w:t>
      </w:r>
    </w:p>
    <w:p w:rsidR="007D5A05" w:rsidRPr="00DA301D" w:rsidRDefault="007D5A05" w:rsidP="00DA30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F9">
        <w:rPr>
          <w:rFonts w:ascii="Times New Roman" w:hAnsi="Times New Roman" w:cs="Times New Roman"/>
          <w:sz w:val="28"/>
          <w:szCs w:val="28"/>
        </w:rPr>
        <w:t xml:space="preserve">В </w:t>
      </w:r>
      <w:r w:rsidR="00CB3146" w:rsidRPr="009F64F9">
        <w:rPr>
          <w:rFonts w:ascii="Times New Roman" w:hAnsi="Times New Roman" w:cs="Times New Roman"/>
          <w:sz w:val="28"/>
          <w:szCs w:val="28"/>
        </w:rPr>
        <w:t>2013-</w:t>
      </w:r>
      <w:r w:rsidRPr="009F64F9">
        <w:rPr>
          <w:rFonts w:ascii="Times New Roman" w:hAnsi="Times New Roman" w:cs="Times New Roman"/>
          <w:sz w:val="28"/>
          <w:szCs w:val="28"/>
        </w:rPr>
        <w:t xml:space="preserve">2014 </w:t>
      </w:r>
      <w:r w:rsidR="00CB3146" w:rsidRPr="009F64F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9F64F9">
        <w:rPr>
          <w:rFonts w:ascii="Times New Roman" w:hAnsi="Times New Roman" w:cs="Times New Roman"/>
          <w:sz w:val="28"/>
          <w:szCs w:val="28"/>
        </w:rPr>
        <w:t xml:space="preserve"> обучалось  </w:t>
      </w:r>
      <w:r w:rsidR="00CB3146" w:rsidRPr="009F64F9">
        <w:rPr>
          <w:rFonts w:ascii="Times New Roman" w:hAnsi="Times New Roman" w:cs="Times New Roman"/>
          <w:sz w:val="28"/>
          <w:szCs w:val="28"/>
        </w:rPr>
        <w:t>6</w:t>
      </w:r>
      <w:r w:rsidR="009F64F9" w:rsidRPr="009F64F9">
        <w:rPr>
          <w:rFonts w:ascii="Times New Roman" w:hAnsi="Times New Roman" w:cs="Times New Roman"/>
          <w:sz w:val="28"/>
          <w:szCs w:val="28"/>
        </w:rPr>
        <w:t>35</w:t>
      </w:r>
      <w:r w:rsidRPr="009F64F9">
        <w:rPr>
          <w:rFonts w:ascii="Times New Roman" w:hAnsi="Times New Roman" w:cs="Times New Roman"/>
          <w:sz w:val="28"/>
          <w:szCs w:val="28"/>
        </w:rPr>
        <w:t xml:space="preserve"> учащихся в </w:t>
      </w:r>
      <w:r w:rsidR="009F64F9" w:rsidRPr="009F64F9">
        <w:rPr>
          <w:rFonts w:ascii="Times New Roman" w:hAnsi="Times New Roman" w:cs="Times New Roman"/>
          <w:sz w:val="28"/>
          <w:szCs w:val="28"/>
        </w:rPr>
        <w:t>25</w:t>
      </w:r>
      <w:r w:rsidRPr="009F64F9">
        <w:rPr>
          <w:rFonts w:ascii="Times New Roman" w:hAnsi="Times New Roman" w:cs="Times New Roman"/>
          <w:sz w:val="28"/>
          <w:szCs w:val="28"/>
        </w:rPr>
        <w:t xml:space="preserve">-ти  общеобразовательных классах-комплектах. </w:t>
      </w:r>
      <w:r w:rsidR="009F64F9" w:rsidRPr="009F64F9">
        <w:rPr>
          <w:rFonts w:ascii="Times New Roman" w:hAnsi="Times New Roman" w:cs="Times New Roman"/>
          <w:sz w:val="28"/>
          <w:szCs w:val="28"/>
        </w:rPr>
        <w:t xml:space="preserve">В 2014-2015 учебном году количество обучающихся возросло до 671 в 27 классах-комплектах. </w:t>
      </w:r>
      <w:r w:rsidRPr="009F64F9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9F64F9">
        <w:rPr>
          <w:rFonts w:ascii="Times New Roman" w:hAnsi="Times New Roman" w:cs="Times New Roman"/>
          <w:sz w:val="28"/>
          <w:szCs w:val="28"/>
        </w:rPr>
        <w:lastRenderedPageBreak/>
        <w:t>наполняемость классов 2</w:t>
      </w:r>
      <w:r w:rsidR="009F64F9" w:rsidRPr="009F64F9">
        <w:rPr>
          <w:rFonts w:ascii="Times New Roman" w:hAnsi="Times New Roman" w:cs="Times New Roman"/>
          <w:sz w:val="28"/>
          <w:szCs w:val="28"/>
        </w:rPr>
        <w:t>5 человек</w:t>
      </w:r>
      <w:proofErr w:type="gramStart"/>
      <w:r w:rsidR="009F64F9" w:rsidRPr="009F6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4F9">
        <w:rPr>
          <w:rFonts w:ascii="Times New Roman" w:hAnsi="Times New Roman" w:cs="Times New Roman"/>
          <w:sz w:val="28"/>
          <w:szCs w:val="28"/>
        </w:rPr>
        <w:t xml:space="preserve"> Школа работает в двусменном режиме</w:t>
      </w:r>
      <w:r w:rsidR="009F64F9">
        <w:rPr>
          <w:rFonts w:ascii="Times New Roman" w:hAnsi="Times New Roman" w:cs="Times New Roman"/>
          <w:sz w:val="28"/>
          <w:szCs w:val="28"/>
        </w:rPr>
        <w:t>: в первую смену обучается 18 классов, во вторую- 9.</w:t>
      </w:r>
    </w:p>
    <w:p w:rsidR="007D5A05" w:rsidRPr="00DA301D" w:rsidRDefault="007D5A05" w:rsidP="00DA30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1D">
        <w:rPr>
          <w:rFonts w:ascii="Times New Roman" w:hAnsi="Times New Roman" w:cs="Times New Roman"/>
          <w:sz w:val="28"/>
          <w:szCs w:val="28"/>
        </w:rPr>
        <w:t xml:space="preserve">В школе трудятся 32 педагога, из них 28 имеют высшее профессиональное образование, что составляет 88%. Среднее специальное образование имеют четыре педагога (учителя начальной классов) За последние 3 года в школу пришли работать 3 молодых учителя. </w:t>
      </w:r>
      <w:proofErr w:type="gramEnd"/>
    </w:p>
    <w:p w:rsidR="007D5A05" w:rsidRPr="00DA301D" w:rsidRDefault="007D5A05" w:rsidP="00DA30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1D">
        <w:rPr>
          <w:rFonts w:ascii="Times New Roman" w:hAnsi="Times New Roman" w:cs="Times New Roman"/>
          <w:sz w:val="28"/>
          <w:szCs w:val="28"/>
        </w:rPr>
        <w:t>Квалификационную категорию имеют 18 учителей (56%), из них высшую – 9. На соответствие занимаемой должности аттестовано 7 учителей 2 молодых педагога не подлежат аттестации, так как  имеют стаж работы менее 2-х лет.</w:t>
      </w:r>
    </w:p>
    <w:p w:rsidR="007D5A05" w:rsidRPr="00F21364" w:rsidRDefault="007D5A05" w:rsidP="00DA30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1D">
        <w:rPr>
          <w:rFonts w:ascii="Times New Roman" w:hAnsi="Times New Roman" w:cs="Times New Roman"/>
          <w:sz w:val="28"/>
          <w:szCs w:val="28"/>
        </w:rPr>
        <w:t xml:space="preserve">В 2014-2015 учебном году школа продолжает участие в проекте по внедрению ФГОС (1-4 классы). </w:t>
      </w:r>
    </w:p>
    <w:p w:rsidR="007D5A05" w:rsidRPr="00F21364" w:rsidRDefault="007D5A05" w:rsidP="00947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</w:t>
      </w:r>
      <w:r w:rsidRPr="00F21364">
        <w:rPr>
          <w:rFonts w:ascii="Times New Roman" w:hAnsi="Times New Roman" w:cs="Times New Roman"/>
          <w:sz w:val="28"/>
          <w:szCs w:val="28"/>
        </w:rPr>
        <w:t xml:space="preserve"> осуществляется обучение детей 1 – 4 классов. Акцент при организации </w:t>
      </w:r>
      <w:proofErr w:type="spellStart"/>
      <w:r w:rsidRPr="00F2136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21364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делается на формирование предметно – развивающей среды обучения, реализация  ФГОС.</w:t>
      </w:r>
    </w:p>
    <w:p w:rsidR="007D5A05" w:rsidRPr="00F21364" w:rsidRDefault="007D5A05" w:rsidP="00947A56">
      <w:pPr>
        <w:jc w:val="both"/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sz w:val="28"/>
          <w:szCs w:val="28"/>
        </w:rPr>
        <w:tab/>
      </w:r>
      <w:r w:rsidRPr="00F21364">
        <w:rPr>
          <w:rFonts w:ascii="Times New Roman" w:hAnsi="Times New Roman" w:cs="Times New Roman"/>
          <w:b/>
          <w:i/>
          <w:sz w:val="28"/>
          <w:szCs w:val="28"/>
        </w:rPr>
        <w:t>На уровн</w:t>
      </w:r>
      <w:r w:rsidR="00CB3146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Pr="00F21364">
        <w:rPr>
          <w:rFonts w:ascii="Times New Roman" w:hAnsi="Times New Roman" w:cs="Times New Roman"/>
          <w:b/>
          <w:i/>
          <w:sz w:val="28"/>
          <w:szCs w:val="28"/>
        </w:rPr>
        <w:t xml:space="preserve"> основного общего </w:t>
      </w:r>
      <w:r w:rsidR="00947A56">
        <w:rPr>
          <w:rFonts w:ascii="Times New Roman" w:hAnsi="Times New Roman" w:cs="Times New Roman"/>
          <w:b/>
          <w:i/>
          <w:sz w:val="28"/>
          <w:szCs w:val="28"/>
        </w:rPr>
        <w:t xml:space="preserve">и среднего общего </w:t>
      </w:r>
      <w:r w:rsidRPr="00F21364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F21364">
        <w:rPr>
          <w:rFonts w:ascii="Times New Roman" w:hAnsi="Times New Roman" w:cs="Times New Roman"/>
          <w:sz w:val="28"/>
          <w:szCs w:val="28"/>
        </w:rPr>
        <w:t xml:space="preserve"> (5-9</w:t>
      </w:r>
      <w:r w:rsidR="004B742A">
        <w:rPr>
          <w:rFonts w:ascii="Times New Roman" w:hAnsi="Times New Roman" w:cs="Times New Roman"/>
          <w:sz w:val="28"/>
          <w:szCs w:val="28"/>
        </w:rPr>
        <w:t>, 10-11</w:t>
      </w:r>
      <w:r w:rsidRPr="00F21364">
        <w:rPr>
          <w:rFonts w:ascii="Times New Roman" w:hAnsi="Times New Roman" w:cs="Times New Roman"/>
          <w:sz w:val="28"/>
          <w:szCs w:val="28"/>
        </w:rPr>
        <w:t xml:space="preserve"> классы) шире применяется индивидуализация обучения, осуществляется </w:t>
      </w:r>
      <w:proofErr w:type="spellStart"/>
      <w:r w:rsidRPr="00F21364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F21364">
        <w:rPr>
          <w:rFonts w:ascii="Times New Roman" w:hAnsi="Times New Roman" w:cs="Times New Roman"/>
          <w:sz w:val="28"/>
          <w:szCs w:val="28"/>
        </w:rPr>
        <w:t xml:space="preserve"> подход, </w:t>
      </w:r>
      <w:proofErr w:type="spellStart"/>
      <w:r w:rsidRPr="00F21364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F21364">
        <w:rPr>
          <w:rFonts w:ascii="Times New Roman" w:hAnsi="Times New Roman" w:cs="Times New Roman"/>
          <w:sz w:val="28"/>
          <w:szCs w:val="28"/>
        </w:rPr>
        <w:t xml:space="preserve"> обучение, проектная деятельность, новые технологии, усиливается воспитательный потенциал школы, продолжается целенаправленная работа по профилактике правонарушений, безнадзорности, других асоциальных явлений. Особое внимание </w:t>
      </w:r>
      <w:proofErr w:type="spellStart"/>
      <w:r w:rsidR="00947A56">
        <w:rPr>
          <w:rFonts w:ascii="Times New Roman" w:hAnsi="Times New Roman" w:cs="Times New Roman"/>
          <w:sz w:val="28"/>
          <w:szCs w:val="28"/>
        </w:rPr>
        <w:t>школьникам</w:t>
      </w:r>
      <w:proofErr w:type="gramStart"/>
      <w:r w:rsidR="00947A5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47A56">
        <w:rPr>
          <w:rFonts w:ascii="Times New Roman" w:hAnsi="Times New Roman" w:cs="Times New Roman"/>
          <w:sz w:val="28"/>
          <w:szCs w:val="28"/>
        </w:rPr>
        <w:t>роживающим</w:t>
      </w:r>
      <w:proofErr w:type="spellEnd"/>
      <w:r w:rsidR="00947A56">
        <w:rPr>
          <w:rFonts w:ascii="Times New Roman" w:hAnsi="Times New Roman" w:cs="Times New Roman"/>
          <w:sz w:val="28"/>
          <w:szCs w:val="28"/>
        </w:rPr>
        <w:t xml:space="preserve"> в малоимущих семьях,</w:t>
      </w:r>
      <w:r w:rsidRPr="00F21364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947A56">
        <w:rPr>
          <w:rFonts w:ascii="Times New Roman" w:hAnsi="Times New Roman" w:cs="Times New Roman"/>
          <w:sz w:val="28"/>
          <w:szCs w:val="28"/>
        </w:rPr>
        <w:t>м</w:t>
      </w:r>
      <w:r w:rsidRPr="00F21364">
        <w:rPr>
          <w:rFonts w:ascii="Times New Roman" w:hAnsi="Times New Roman" w:cs="Times New Roman"/>
          <w:sz w:val="28"/>
          <w:szCs w:val="28"/>
        </w:rPr>
        <w:t>ся в  трудной жизненной ситуации. Продолжается работа по 100 %  охвату учащихся горячим питанием.</w:t>
      </w:r>
    </w:p>
    <w:p w:rsidR="007D5A05" w:rsidRPr="009F64F9" w:rsidRDefault="007D5A05" w:rsidP="009F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364">
        <w:tab/>
      </w:r>
      <w:r w:rsidRPr="009F64F9">
        <w:rPr>
          <w:rFonts w:ascii="Times New Roman" w:hAnsi="Times New Roman" w:cs="Times New Roman"/>
          <w:sz w:val="28"/>
          <w:szCs w:val="28"/>
        </w:rPr>
        <w:t xml:space="preserve">Организационная структура образовательного учреждения является линейно – функциональной. </w:t>
      </w:r>
    </w:p>
    <w:p w:rsidR="007D5A05" w:rsidRPr="009F64F9" w:rsidRDefault="007D5A05" w:rsidP="009F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4F9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уровень</w:t>
      </w:r>
      <w:r w:rsidRPr="009F64F9">
        <w:rPr>
          <w:rFonts w:ascii="Times New Roman" w:hAnsi="Times New Roman" w:cs="Times New Roman"/>
          <w:sz w:val="28"/>
          <w:szCs w:val="28"/>
        </w:rPr>
        <w:t xml:space="preserve"> – директор школы, Управляющий совет определяет стратегическое направление развития школы.</w:t>
      </w:r>
    </w:p>
    <w:p w:rsidR="007D5A05" w:rsidRPr="009F64F9" w:rsidRDefault="007D5A05" w:rsidP="009F64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4F9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уровень</w:t>
      </w:r>
      <w:r w:rsidRPr="009F64F9">
        <w:rPr>
          <w:rFonts w:ascii="Times New Roman" w:hAnsi="Times New Roman" w:cs="Times New Roman"/>
          <w:sz w:val="28"/>
          <w:szCs w:val="28"/>
        </w:rPr>
        <w:t xml:space="preserve">  - заместители директора – участвуют в организации </w:t>
      </w:r>
      <w:proofErr w:type="spellStart"/>
      <w:r w:rsidRPr="009F64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64F9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реализуют оперативное управление и осуществляют мотивационную, информационно – аналитическую, планово – прогностическую, организационно – исполнительную, контрольно – регулировочную и оценочно – результативную функции. </w:t>
      </w:r>
      <w:proofErr w:type="gramEnd"/>
    </w:p>
    <w:p w:rsidR="007D5A05" w:rsidRPr="009F64F9" w:rsidRDefault="007D5A05" w:rsidP="009F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4F9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уровень</w:t>
      </w:r>
      <w:r w:rsidRPr="009F64F9">
        <w:rPr>
          <w:rFonts w:ascii="Times New Roman" w:hAnsi="Times New Roman" w:cs="Times New Roman"/>
          <w:sz w:val="28"/>
          <w:szCs w:val="28"/>
        </w:rPr>
        <w:t xml:space="preserve"> – учителя, классные руководители -   выполняют управленческие  функции  по отношению к учащимся, родителям в системе внеурочной деятельности. </w:t>
      </w:r>
    </w:p>
    <w:p w:rsidR="007D5A05" w:rsidRPr="009F64F9" w:rsidRDefault="007D5A05" w:rsidP="009F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4F9">
        <w:rPr>
          <w:rFonts w:ascii="Times New Roman" w:hAnsi="Times New Roman" w:cs="Times New Roman"/>
          <w:sz w:val="28"/>
          <w:szCs w:val="28"/>
        </w:rPr>
        <w:t xml:space="preserve">Каждый нижестоящий уровень субъекта является одновременно и объектом управления по отношению </w:t>
      </w:r>
      <w:proofErr w:type="gramStart"/>
      <w:r w:rsidRPr="009F64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64F9">
        <w:rPr>
          <w:rFonts w:ascii="Times New Roman" w:hAnsi="Times New Roman" w:cs="Times New Roman"/>
          <w:sz w:val="28"/>
          <w:szCs w:val="28"/>
        </w:rPr>
        <w:t xml:space="preserve"> вышестоящим.</w:t>
      </w:r>
    </w:p>
    <w:p w:rsidR="007D5A05" w:rsidRDefault="007D5A05" w:rsidP="002C2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4F9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9F64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64F9">
        <w:rPr>
          <w:rFonts w:ascii="Times New Roman" w:hAnsi="Times New Roman" w:cs="Times New Roman"/>
          <w:sz w:val="28"/>
          <w:szCs w:val="28"/>
        </w:rPr>
        <w:t xml:space="preserve"> – воспитательный процесс обеспечивает администрация  школы в составе  директора,  заместител</w:t>
      </w:r>
      <w:r w:rsidR="009F64F9">
        <w:rPr>
          <w:rFonts w:ascii="Times New Roman" w:hAnsi="Times New Roman" w:cs="Times New Roman"/>
          <w:sz w:val="28"/>
          <w:szCs w:val="28"/>
        </w:rPr>
        <w:t>ей</w:t>
      </w:r>
      <w:r w:rsidRPr="009F64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F64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64F9">
        <w:rPr>
          <w:rFonts w:ascii="Times New Roman" w:hAnsi="Times New Roman" w:cs="Times New Roman"/>
          <w:sz w:val="28"/>
          <w:szCs w:val="28"/>
        </w:rPr>
        <w:t xml:space="preserve"> – воспитательной работе, заместителя по воспитательной работе.</w:t>
      </w:r>
    </w:p>
    <w:p w:rsidR="002C282B" w:rsidRPr="002C282B" w:rsidRDefault="002C282B" w:rsidP="002C2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82B" w:rsidRDefault="007D5A05" w:rsidP="002C282B">
      <w:pPr>
        <w:rPr>
          <w:rFonts w:ascii="Times New Roman" w:hAnsi="Times New Roman" w:cs="Times New Roman"/>
          <w:b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 xml:space="preserve">3.Учебный план </w:t>
      </w:r>
      <w:r w:rsidR="009F64F9">
        <w:rPr>
          <w:rFonts w:ascii="Times New Roman" w:hAnsi="Times New Roman" w:cs="Times New Roman"/>
          <w:b/>
          <w:sz w:val="28"/>
          <w:szCs w:val="28"/>
        </w:rPr>
        <w:t xml:space="preserve">МБОУ СОШ №19 </w:t>
      </w:r>
      <w:r w:rsidRPr="00F21364">
        <w:rPr>
          <w:rFonts w:ascii="Times New Roman" w:hAnsi="Times New Roman" w:cs="Times New Roman"/>
          <w:b/>
          <w:sz w:val="28"/>
          <w:szCs w:val="28"/>
        </w:rPr>
        <w:t xml:space="preserve">на 2014-2015 учебный год. </w:t>
      </w:r>
      <w:r w:rsidRPr="00F21364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7D5A05" w:rsidRPr="00F21364" w:rsidRDefault="007D5A05" w:rsidP="002C282B">
      <w:pPr>
        <w:rPr>
          <w:rFonts w:ascii="Times New Roman" w:hAnsi="Times New Roman" w:cs="Times New Roman"/>
          <w:b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4.</w:t>
      </w:r>
      <w:r w:rsidRPr="00F21364">
        <w:rPr>
          <w:rFonts w:ascii="Times New Roman" w:hAnsi="Times New Roman" w:cs="Times New Roman"/>
          <w:b/>
          <w:sz w:val="28"/>
          <w:szCs w:val="28"/>
        </w:rPr>
        <w:tab/>
        <w:t xml:space="preserve">Программы, реализуемые в МБОУ СОШ № </w:t>
      </w:r>
      <w:r w:rsidR="009F64F9">
        <w:rPr>
          <w:rFonts w:ascii="Times New Roman" w:hAnsi="Times New Roman" w:cs="Times New Roman"/>
          <w:b/>
          <w:sz w:val="28"/>
          <w:szCs w:val="28"/>
        </w:rPr>
        <w:t>19</w:t>
      </w:r>
      <w:r w:rsidRPr="00F21364">
        <w:rPr>
          <w:rFonts w:ascii="Times New Roman" w:hAnsi="Times New Roman" w:cs="Times New Roman"/>
          <w:b/>
          <w:sz w:val="28"/>
          <w:szCs w:val="28"/>
        </w:rPr>
        <w:t xml:space="preserve">, учебники. </w:t>
      </w:r>
      <w:r w:rsidRPr="00F21364">
        <w:rPr>
          <w:rFonts w:ascii="Times New Roman" w:hAnsi="Times New Roman" w:cs="Times New Roman"/>
          <w:sz w:val="28"/>
          <w:szCs w:val="28"/>
        </w:rPr>
        <w:t>(Прилагается</w:t>
      </w:r>
      <w:r w:rsidRPr="00F21364">
        <w:rPr>
          <w:rFonts w:ascii="Times New Roman" w:hAnsi="Times New Roman" w:cs="Times New Roman"/>
          <w:b/>
          <w:sz w:val="28"/>
          <w:szCs w:val="28"/>
        </w:rPr>
        <w:t>)</w:t>
      </w:r>
    </w:p>
    <w:p w:rsidR="007D5A05" w:rsidRPr="00F21364" w:rsidRDefault="007D5A05" w:rsidP="002C282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21364">
        <w:rPr>
          <w:rFonts w:ascii="Times New Roman" w:hAnsi="Times New Roman" w:cs="Times New Roman"/>
          <w:b/>
          <w:sz w:val="28"/>
          <w:szCs w:val="28"/>
        </w:rPr>
        <w:t>5.Документы, регламентирующие организацию образовательного процесса.</w:t>
      </w:r>
    </w:p>
    <w:p w:rsidR="007D5A05" w:rsidRPr="002C282B" w:rsidRDefault="007D5A05" w:rsidP="002C282B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282B">
        <w:rPr>
          <w:rFonts w:ascii="Times New Roman" w:hAnsi="Times New Roman" w:cs="Times New Roman"/>
          <w:sz w:val="28"/>
          <w:szCs w:val="28"/>
        </w:rPr>
        <w:t xml:space="preserve">  5.1Календарный учебный график МБОУ  СОШ  № </w:t>
      </w:r>
      <w:r w:rsidR="009F64F9" w:rsidRPr="002C282B">
        <w:rPr>
          <w:rFonts w:ascii="Times New Roman" w:hAnsi="Times New Roman" w:cs="Times New Roman"/>
          <w:sz w:val="28"/>
          <w:szCs w:val="28"/>
        </w:rPr>
        <w:t xml:space="preserve">19 </w:t>
      </w:r>
      <w:r w:rsidRPr="002C282B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7D5A05" w:rsidRPr="002C282B" w:rsidRDefault="007D5A05" w:rsidP="002C282B">
      <w:pPr>
        <w:pStyle w:val="a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2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C282B">
        <w:rPr>
          <w:rFonts w:ascii="Times New Roman" w:hAnsi="Times New Roman" w:cs="Times New Roman"/>
          <w:sz w:val="28"/>
          <w:szCs w:val="28"/>
        </w:rPr>
        <w:t>5.2 Расписание учебных занятий,  внеурочной деятель</w:t>
      </w:r>
      <w:r w:rsidR="009F64F9" w:rsidRPr="002C282B">
        <w:rPr>
          <w:rFonts w:ascii="Times New Roman" w:hAnsi="Times New Roman" w:cs="Times New Roman"/>
          <w:sz w:val="28"/>
          <w:szCs w:val="28"/>
        </w:rPr>
        <w:t>ности обучающихся. (Прилагается)</w:t>
      </w:r>
      <w:r w:rsidRPr="002C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A05" w:rsidRPr="002C282B" w:rsidRDefault="007D5A05" w:rsidP="002C2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82B">
        <w:rPr>
          <w:rFonts w:ascii="Times New Roman" w:hAnsi="Times New Roman" w:cs="Times New Roman"/>
          <w:sz w:val="28"/>
          <w:szCs w:val="28"/>
        </w:rPr>
        <w:t>5.</w:t>
      </w:r>
      <w:r w:rsidR="00943333">
        <w:rPr>
          <w:rFonts w:ascii="Times New Roman" w:hAnsi="Times New Roman" w:cs="Times New Roman"/>
          <w:sz w:val="28"/>
          <w:szCs w:val="28"/>
        </w:rPr>
        <w:t>3</w:t>
      </w:r>
      <w:r w:rsidRPr="002C282B">
        <w:rPr>
          <w:rFonts w:ascii="Times New Roman" w:hAnsi="Times New Roman" w:cs="Times New Roman"/>
          <w:sz w:val="28"/>
          <w:szCs w:val="28"/>
        </w:rPr>
        <w:t xml:space="preserve"> Перечень образовательных технологий </w:t>
      </w:r>
      <w:r w:rsidRPr="00943333">
        <w:rPr>
          <w:rFonts w:ascii="Times New Roman" w:hAnsi="Times New Roman" w:cs="Times New Roman"/>
          <w:sz w:val="28"/>
          <w:szCs w:val="28"/>
        </w:rPr>
        <w:t xml:space="preserve">на </w:t>
      </w:r>
      <w:r w:rsidR="00943333" w:rsidRPr="00943333">
        <w:rPr>
          <w:rFonts w:ascii="Times New Roman" w:hAnsi="Times New Roman" w:cs="Times New Roman"/>
          <w:sz w:val="28"/>
          <w:szCs w:val="28"/>
        </w:rPr>
        <w:t>уровнях</w:t>
      </w:r>
      <w:r w:rsidRPr="00943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33">
        <w:rPr>
          <w:rFonts w:ascii="Times New Roman" w:hAnsi="Times New Roman" w:cs="Times New Roman"/>
          <w:sz w:val="28"/>
          <w:szCs w:val="28"/>
        </w:rPr>
        <w:t>начального</w:t>
      </w:r>
      <w:r w:rsidR="002C282B" w:rsidRPr="00943333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proofErr w:type="gramStart"/>
      <w:r w:rsidR="002C282B" w:rsidRPr="00943333">
        <w:rPr>
          <w:rFonts w:ascii="Times New Roman" w:hAnsi="Times New Roman" w:cs="Times New Roman"/>
          <w:sz w:val="28"/>
          <w:szCs w:val="28"/>
        </w:rPr>
        <w:t xml:space="preserve"> </w:t>
      </w:r>
      <w:r w:rsidRPr="00943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3333">
        <w:rPr>
          <w:rFonts w:ascii="Times New Roman" w:hAnsi="Times New Roman" w:cs="Times New Roman"/>
          <w:sz w:val="28"/>
          <w:szCs w:val="28"/>
        </w:rPr>
        <w:t xml:space="preserve">  основного </w:t>
      </w:r>
      <w:r w:rsidR="002C282B" w:rsidRPr="00943333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43333"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</w:p>
    <w:p w:rsidR="007D5A05" w:rsidRPr="002C282B" w:rsidRDefault="007D5A05" w:rsidP="007D5A05">
      <w:pPr>
        <w:rPr>
          <w:rFonts w:ascii="Times New Roman" w:hAnsi="Times New Roman" w:cs="Times New Roman"/>
          <w:sz w:val="28"/>
          <w:szCs w:val="28"/>
        </w:rPr>
      </w:pPr>
      <w:r w:rsidRPr="00F21364">
        <w:rPr>
          <w:rFonts w:ascii="Times New Roman" w:hAnsi="Times New Roman" w:cs="Times New Roman"/>
          <w:sz w:val="28"/>
          <w:szCs w:val="28"/>
        </w:rPr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5"/>
        <w:gridCol w:w="4818"/>
      </w:tblGrid>
      <w:tr w:rsidR="007D5A05" w:rsidRPr="002C282B" w:rsidTr="002C282B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Предметы </w:t>
            </w:r>
          </w:p>
        </w:tc>
      </w:tr>
      <w:tr w:rsidR="007D5A05" w:rsidRPr="002C282B" w:rsidTr="002C282B">
        <w:trPr>
          <w:cantSplit/>
          <w:trHeight w:val="113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A05" w:rsidRPr="002C282B" w:rsidRDefault="007D5A05">
            <w:pPr>
              <w:suppressAutoHyphens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использования в обучении игровых методов. Исследовательские методы в обучении </w:t>
            </w:r>
          </w:p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Проектные методы обучения </w:t>
            </w:r>
            <w:proofErr w:type="spell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информационно-коммуникационные технологии</w:t>
            </w:r>
          </w:p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язык, литературное чтение, математика, окружающий мир, английский язык,  технология, музыка, </w:t>
            </w:r>
            <w:proofErr w:type="gram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физическая культура.</w:t>
            </w:r>
          </w:p>
        </w:tc>
      </w:tr>
      <w:tr w:rsidR="007D5A05" w:rsidRPr="002C282B" w:rsidTr="002C282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A05" w:rsidRPr="002C282B" w:rsidRDefault="007D5A05">
            <w:pPr>
              <w:suppressAutoHyphens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5 - 9 классы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использования в обучении игровых методов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иностранный язык, русский язык, история, ОБЖ, физическая культура, </w:t>
            </w:r>
            <w:proofErr w:type="gram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</w:t>
            </w:r>
          </w:p>
        </w:tc>
      </w:tr>
      <w:tr w:rsidR="007D5A05" w:rsidRPr="002C282B" w:rsidTr="002C282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методы в обучении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математика, русский язык, литература</w:t>
            </w:r>
            <w:r w:rsid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физика, химия</w:t>
            </w:r>
          </w:p>
        </w:tc>
      </w:tr>
      <w:tr w:rsidR="007D5A05" w:rsidRPr="002C282B" w:rsidTr="002C282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Технология, иностранный язык, биология, литература</w:t>
            </w:r>
            <w:r w:rsid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физика, химия</w:t>
            </w:r>
          </w:p>
        </w:tc>
      </w:tr>
      <w:tr w:rsidR="007D5A05" w:rsidRPr="002C282B" w:rsidTr="002C282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Информационно-коммуникационные технологии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информатика,  физика, русский язык, литература, иностранный язык, химия, биология, история, ОБЖ</w:t>
            </w:r>
            <w:proofErr w:type="gramEnd"/>
          </w:p>
        </w:tc>
      </w:tr>
      <w:tr w:rsidR="007D5A05" w:rsidRPr="002C282B" w:rsidTr="002C282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05" w:rsidRPr="002C282B" w:rsidRDefault="007D5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7D5A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2C282B" w:rsidRDefault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учебного плана</w:t>
            </w:r>
          </w:p>
        </w:tc>
      </w:tr>
      <w:tr w:rsidR="002C282B" w:rsidRPr="002C282B" w:rsidTr="00C1219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282B" w:rsidRPr="002C282B" w:rsidRDefault="002C282B">
            <w:pPr>
              <w:suppressAutoHyphens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 11 классы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методы в обучении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математика, русский язык,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физика, химия, математика</w:t>
            </w:r>
          </w:p>
        </w:tc>
      </w:tr>
      <w:tr w:rsidR="002C282B" w:rsidRPr="002C282B" w:rsidTr="00C1219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82B" w:rsidRPr="002C282B" w:rsidRDefault="002C2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 w:rsidP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</w:t>
            </w: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  <w:proofErr w:type="spell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</w:tr>
      <w:tr w:rsidR="002C282B" w:rsidRPr="002C282B" w:rsidTr="00C1219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82B" w:rsidRPr="002C282B" w:rsidRDefault="002C2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Информационно-коммуникационные технологии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информатика,  русский язык, литература, английский язык, физика, химия</w:t>
            </w:r>
          </w:p>
        </w:tc>
      </w:tr>
      <w:tr w:rsidR="002C282B" w:rsidRPr="002C282B" w:rsidTr="00C12198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2B" w:rsidRPr="002C282B" w:rsidRDefault="002C2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 w:rsidP="00DD2EF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2C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2B" w:rsidRPr="002C282B" w:rsidRDefault="002C282B" w:rsidP="00DD2EF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учебного плана</w:t>
            </w:r>
          </w:p>
        </w:tc>
      </w:tr>
    </w:tbl>
    <w:p w:rsidR="007D5A05" w:rsidRPr="002C282B" w:rsidRDefault="007D5A05" w:rsidP="007D5A05">
      <w:pPr>
        <w:pStyle w:val="a5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A05" w:rsidRDefault="009F64F9" w:rsidP="009F64F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7D5A05">
        <w:rPr>
          <w:rFonts w:ascii="Times New Roman" w:hAnsi="Times New Roman"/>
          <w:b/>
          <w:sz w:val="28"/>
          <w:szCs w:val="28"/>
        </w:rPr>
        <w:t>Система оценивания образовательной деятельности учащихся</w:t>
      </w:r>
    </w:p>
    <w:p w:rsidR="007D5A05" w:rsidRPr="00943333" w:rsidRDefault="007D5A05" w:rsidP="007D5A05">
      <w:pPr>
        <w:shd w:val="clear" w:color="auto" w:fill="FFFFFF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3333">
        <w:rPr>
          <w:rFonts w:ascii="Times New Roman" w:hAnsi="Times New Roman" w:cs="Times New Roman"/>
          <w:bCs/>
          <w:color w:val="000000"/>
          <w:sz w:val="28"/>
          <w:szCs w:val="28"/>
        </w:rPr>
        <w:t>Формы  учета  и контроля достижений учащихся</w:t>
      </w:r>
    </w:p>
    <w:p w:rsidR="007D5A05" w:rsidRDefault="007D5A05" w:rsidP="007D5A05">
      <w:pPr>
        <w:pStyle w:val="ac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настоящей образовательной программы в школе исполь</w:t>
      </w:r>
      <w:r>
        <w:rPr>
          <w:sz w:val="28"/>
          <w:szCs w:val="28"/>
        </w:rPr>
        <w:softHyphen/>
        <w:t>зуются различные формы аттестации учебных результатов и достижений учащихся, которые регламентируются Положениями  о промежуточной аттестации и мониторинге качества образования. Учет результативности обучения учащихся на протяжении всего периода осуществляется традиционн</w:t>
      </w:r>
      <w:r w:rsidR="00943333">
        <w:rPr>
          <w:sz w:val="28"/>
          <w:szCs w:val="28"/>
        </w:rPr>
        <w:t>о:</w:t>
      </w:r>
      <w:r>
        <w:rPr>
          <w:sz w:val="28"/>
          <w:szCs w:val="28"/>
        </w:rPr>
        <w:t xml:space="preserve"> текущая успе</w:t>
      </w:r>
      <w:r>
        <w:rPr>
          <w:sz w:val="28"/>
          <w:szCs w:val="28"/>
        </w:rPr>
        <w:softHyphen/>
        <w:t xml:space="preserve">ваемость в виде отметок по пятибалльной шкале, отметок за учебные четверти, полугодия  и за год. Используются различные формы </w:t>
      </w:r>
      <w:r>
        <w:rPr>
          <w:bCs/>
          <w:color w:val="000000"/>
          <w:sz w:val="28"/>
          <w:szCs w:val="28"/>
        </w:rPr>
        <w:t xml:space="preserve">учета  и контроля достижений учащихся: </w:t>
      </w:r>
      <w:r>
        <w:rPr>
          <w:sz w:val="28"/>
          <w:szCs w:val="28"/>
        </w:rPr>
        <w:t xml:space="preserve">текстовые и тестовые проверочные и контрольные работы, тестовые задания, практические и лабораторные работы, зачеты. </w:t>
      </w:r>
    </w:p>
    <w:p w:rsidR="007D5A05" w:rsidRDefault="007D5A05" w:rsidP="007D5A05">
      <w:pPr>
        <w:pStyle w:val="ac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Контроль осуществляется в соответствии с календарно-тематическим планированием по предмету и по плану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административного контроля.       По всем предметам применяются методы устного и письменного контроля. </w:t>
      </w:r>
    </w:p>
    <w:p w:rsidR="00943333" w:rsidRDefault="00943333" w:rsidP="007D5A05">
      <w:pPr>
        <w:pStyle w:val="ac"/>
        <w:spacing w:line="276" w:lineRule="auto"/>
        <w:ind w:firstLine="426"/>
        <w:rPr>
          <w:sz w:val="28"/>
          <w:szCs w:val="28"/>
        </w:rPr>
      </w:pPr>
    </w:p>
    <w:p w:rsidR="00943333" w:rsidRDefault="00943333" w:rsidP="007D5A05">
      <w:pPr>
        <w:pStyle w:val="ac"/>
        <w:spacing w:line="276" w:lineRule="auto"/>
        <w:ind w:firstLine="426"/>
        <w:rPr>
          <w:sz w:val="28"/>
          <w:szCs w:val="28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418"/>
        <w:gridCol w:w="7656"/>
      </w:tblGrid>
      <w:tr w:rsidR="007D5A05" w:rsidRPr="00943333" w:rsidTr="007D5A0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7D5A05" w:rsidRPr="00943333" w:rsidTr="007D5A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33" w:rsidRDefault="00943333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33" w:rsidRDefault="00943333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осуществляется со второй четверти и годовая в конце учебного года</w:t>
            </w:r>
          </w:p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</w:t>
            </w:r>
            <w:r w:rsid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осуществляется по четвертям </w:t>
            </w: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годовая - в конце учебного года.</w:t>
            </w:r>
          </w:p>
          <w:p w:rsidR="007D5A05" w:rsidRPr="00943333" w:rsidRDefault="007D5A05" w:rsidP="007E5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и итоговые контрольные работы на основе 5- балльной системы оценивания.</w:t>
            </w:r>
            <w:r w:rsid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5A05" w:rsidRPr="00943333" w:rsidTr="007D5A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школа</w:t>
            </w:r>
          </w:p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– 9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осуществляется по четвертям </w:t>
            </w:r>
            <w:r w:rsidR="007E5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- в конце учебного года.</w:t>
            </w:r>
          </w:p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и итоговые контрольные работы на основе 5- балльной системы оценивания.</w:t>
            </w:r>
          </w:p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9 - 11классах -  зачеты.</w:t>
            </w:r>
          </w:p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Лабораторные и практические работы.</w:t>
            </w:r>
          </w:p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Тестовые работы.</w:t>
            </w:r>
          </w:p>
          <w:p w:rsidR="007D5A05" w:rsidRPr="00943333" w:rsidRDefault="007D5A05" w:rsidP="007E54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9-х классах государственная итого</w:t>
            </w:r>
            <w:r w:rsidRPr="0094333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вая аттестация выпускников </w:t>
            </w:r>
            <w:r w:rsidRPr="009433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в форме и по материалам  ОГЭ.</w:t>
            </w:r>
          </w:p>
        </w:tc>
      </w:tr>
      <w:tr w:rsidR="007D5A05" w:rsidRPr="00943333" w:rsidTr="007D5A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</w:t>
            </w:r>
          </w:p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10 - 11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осуществляется по полугодиям и итоговая - в конце учебного года.</w:t>
            </w:r>
          </w:p>
          <w:p w:rsidR="007D5A05" w:rsidRPr="00943333" w:rsidRDefault="007D5A05" w:rsidP="009433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Тематические и итоговые контрольные работы на основе 5- балльной системы оценивания, зачеты.</w:t>
            </w:r>
          </w:p>
          <w:p w:rsidR="007D5A05" w:rsidRPr="007E54F0" w:rsidRDefault="007D5A05" w:rsidP="007E54F0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4333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11-х классах государственная итого</w:t>
            </w:r>
            <w:r w:rsidRPr="0094333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вая аттестация выпускников в форме и по материалам ЕГЭ, ГВЭ.</w:t>
            </w:r>
            <w:proofErr w:type="gramStart"/>
            <w:r w:rsidRPr="0094333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943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7D5A05" w:rsidRPr="00943333" w:rsidRDefault="007D5A05" w:rsidP="0094333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</w:pPr>
    </w:p>
    <w:p w:rsidR="007D5A05" w:rsidRPr="00943333" w:rsidRDefault="007D5A05" w:rsidP="009433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3333">
        <w:rPr>
          <w:rFonts w:ascii="Times New Roman" w:hAnsi="Times New Roman" w:cs="Times New Roman"/>
          <w:sz w:val="28"/>
          <w:szCs w:val="28"/>
        </w:rPr>
        <w:t xml:space="preserve">Мониторинг, проводимый по предметам </w:t>
      </w:r>
      <w:r w:rsidR="007E54F0">
        <w:rPr>
          <w:rFonts w:ascii="Times New Roman" w:hAnsi="Times New Roman" w:cs="Times New Roman"/>
          <w:sz w:val="28"/>
          <w:szCs w:val="28"/>
        </w:rPr>
        <w:t>учебного плана</w:t>
      </w:r>
      <w:r w:rsidRPr="00943333">
        <w:rPr>
          <w:rFonts w:ascii="Times New Roman" w:hAnsi="Times New Roman" w:cs="Times New Roman"/>
          <w:sz w:val="28"/>
          <w:szCs w:val="28"/>
        </w:rPr>
        <w:t xml:space="preserve">, позволяет проследить эффективность процесса обучения, определить дальнейшие шаги по ликвидации пробелов в знаниях учеников. Контроль нацелен на полноту и всесторонность, систематичность и объективность уровня знаний и умений учащихся, проверку не только предметных знаний, но и усвоение специальных и </w:t>
      </w:r>
      <w:proofErr w:type="spellStart"/>
      <w:r w:rsidRPr="0094333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43333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7D5A05" w:rsidRPr="007E54F0" w:rsidRDefault="007D5A05" w:rsidP="007E54F0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43333">
        <w:rPr>
          <w:rFonts w:ascii="Times New Roman" w:hAnsi="Times New Roman" w:cs="Times New Roman"/>
          <w:spacing w:val="1"/>
          <w:sz w:val="28"/>
          <w:szCs w:val="28"/>
        </w:rPr>
        <w:t xml:space="preserve"> Ожидаемый результат оценивается и нетрадиционными методами: результатами участия учащихся в </w:t>
      </w:r>
      <w:r w:rsidRPr="00943333">
        <w:rPr>
          <w:rFonts w:ascii="Times New Roman" w:hAnsi="Times New Roman" w:cs="Times New Roman"/>
          <w:spacing w:val="2"/>
          <w:sz w:val="28"/>
          <w:szCs w:val="28"/>
        </w:rPr>
        <w:t xml:space="preserve">олимпиадах, конкурсах, научно-практических конференциях. </w:t>
      </w:r>
      <w:r w:rsidRPr="00943333">
        <w:rPr>
          <w:rFonts w:ascii="Times New Roman" w:hAnsi="Times New Roman" w:cs="Times New Roman"/>
          <w:spacing w:val="1"/>
          <w:sz w:val="28"/>
          <w:szCs w:val="28"/>
        </w:rPr>
        <w:t>Возможность определения собственных результатов образовательной деятельности предоставляется учащимся на школьной научно-практической конференции, интеллектуальных конкурсах и олимпиадах по образовательным областям и предметам различного уровня.</w:t>
      </w:r>
    </w:p>
    <w:p w:rsidR="007D5A05" w:rsidRPr="007E54F0" w:rsidRDefault="007E54F0" w:rsidP="007E54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D5A05" w:rsidRPr="007E54F0">
        <w:rPr>
          <w:rFonts w:ascii="Times New Roman" w:hAnsi="Times New Roman"/>
          <w:b/>
          <w:sz w:val="28"/>
          <w:szCs w:val="28"/>
        </w:rPr>
        <w:t>Моделирование образовательной деятельности с учётом социального заказа.</w:t>
      </w:r>
    </w:p>
    <w:p w:rsidR="007D5A05" w:rsidRPr="007E54F0" w:rsidRDefault="007D5A05" w:rsidP="007E54F0">
      <w:pPr>
        <w:spacing w:before="68" w:after="68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заказ на образование – это отражение интересов тех сторон</w:t>
      </w:r>
      <w:proofErr w:type="gramStart"/>
      <w:r w:rsidRPr="007E5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7E5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чьи потребности удовлетворяются в деятельности образовательного учреждения. </w:t>
      </w:r>
    </w:p>
    <w:p w:rsidR="007D5A05" w:rsidRPr="007E54F0" w:rsidRDefault="007D5A05" w:rsidP="007E54F0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качестве заинтересованных сторон выступают, во-первых, непосредственные участники образовательного процесса - учащиеся и педагоги; во-вторых, родители, представляющие интересы семьи; в- третьих, образовательные  учреждения начального, среднего и высшего профессионального образования; в-четвертых, государство, представляющее интересы общества в целом, </w:t>
      </w:r>
      <w:proofErr w:type="gramStart"/>
      <w:r w:rsidRPr="007E54F0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7E54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арактеристика социального заказа по отношению к образовательному учреждению складывается из следующих основных компонентов:</w:t>
      </w:r>
    </w:p>
    <w:p w:rsidR="007D5A05" w:rsidRDefault="007D5A05" w:rsidP="007D5A05">
      <w:pPr>
        <w:pStyle w:val="a5"/>
        <w:numPr>
          <w:ilvl w:val="0"/>
          <w:numId w:val="16"/>
        </w:numPr>
        <w:spacing w:before="68" w:after="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государственный заказ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содержание определяется нормативными документами, в первую очередь Государственным образовательным стандартом);</w:t>
      </w:r>
    </w:p>
    <w:p w:rsidR="007D5A05" w:rsidRDefault="007D5A05" w:rsidP="007D5A05">
      <w:pPr>
        <w:pStyle w:val="a5"/>
        <w:numPr>
          <w:ilvl w:val="0"/>
          <w:numId w:val="16"/>
        </w:numPr>
        <w:spacing w:before="68" w:after="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потребности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(выявляются в ходе устных опросов, анкетирования и экспертных оценок педагогов);</w:t>
      </w:r>
    </w:p>
    <w:p w:rsidR="007D5A05" w:rsidRDefault="007D5A05" w:rsidP="007D5A05">
      <w:pPr>
        <w:pStyle w:val="a5"/>
        <w:numPr>
          <w:ilvl w:val="0"/>
          <w:numId w:val="16"/>
        </w:numPr>
        <w:spacing w:before="68" w:after="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ожидание родителей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(выявляются в ходе бесед,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микросоциологических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исследований, анкетирования и т.п.);</w:t>
      </w:r>
    </w:p>
    <w:p w:rsidR="007D5A05" w:rsidRDefault="007D5A05" w:rsidP="007D5A05">
      <w:pPr>
        <w:pStyle w:val="a5"/>
        <w:numPr>
          <w:ilvl w:val="0"/>
          <w:numId w:val="16"/>
        </w:numPr>
        <w:spacing w:before="68" w:after="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Профессионально-педагогические потребности учителей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(устанавливаются в ходе бесед, анкетирования, опросов, публичного обсуждения школьных проблем);</w:t>
      </w:r>
    </w:p>
    <w:p w:rsidR="007D5A05" w:rsidRPr="0005693C" w:rsidRDefault="007D5A05" w:rsidP="0005693C">
      <w:pPr>
        <w:spacing w:before="68" w:after="68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определяет пути выявления и формулировки социального заказа, который может включать: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 результаты изучения потребностей учащихся, родительских ожиданий и мнений педагогов;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2)характеристику приоритетных направлений работы школы (с учетом конкретных условий ее функционирования и федеральной, региональной и муниципальной программ развития систем образования).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видение школой, ее педагогическим коллективом требований со стороны социальных заказчиков школа учитывает при формулировке целей и задач деятельности ОУ.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«Модель будущего» применительно к образовательному учреждению складывается из двух основных компонентов:</w:t>
      </w:r>
      <w:r w:rsidRPr="00056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D5A05" w:rsidRPr="0005693C" w:rsidRDefault="007D5A05" w:rsidP="0005693C">
      <w:pPr>
        <w:numPr>
          <w:ilvl w:val="0"/>
          <w:numId w:val="17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«Модель выпускника» основного общего образования как ожидаемый результат деятельности всех субъектов образовательного процесса;</w:t>
      </w:r>
    </w:p>
    <w:p w:rsidR="007D5A05" w:rsidRPr="0005693C" w:rsidRDefault="007D5A05" w:rsidP="0005693C">
      <w:pPr>
        <w:numPr>
          <w:ilvl w:val="0"/>
          <w:numId w:val="17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 будущей школы» как необходимое условие реализации «модели выпускника».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«Модель выпускника», как и модель движения образовательного учреждения «от настоящего к будущему», строится с учетом мнения участников образовательного процесса – учащихся, педагогов и родителей (общественности). В основу модели были положены: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Устава образовательного учреждения в части содержания и организации образовательного процесса;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тенденции развития системы образования и особенности региональной и муниципальной политики в области образования;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обобщенные результаты исследования образовательных потребностей учащихся и ожидание их родителей.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2.2.Характеристика результата деятельности («модель выпускника»).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выпускника ОУ является ориентиром для построения учебно-воспитательного процесса, согласования деятельности различных звеньев и структур школы, проектирования индивидуальных образовательных маршрутов, развертывание контрольно-оценочных и мониторинговых комплексов и т.д.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элементы модели:</w:t>
      </w:r>
    </w:p>
    <w:p w:rsidR="007D5A05" w:rsidRPr="0005693C" w:rsidRDefault="007D5A05" w:rsidP="0005693C">
      <w:pPr>
        <w:numPr>
          <w:ilvl w:val="0"/>
          <w:numId w:val="18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 требований к </w:t>
      </w:r>
      <w:proofErr w:type="spell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(в том числе к уровню </w:t>
      </w:r>
      <w:proofErr w:type="spell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5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частнопредметных</w:t>
      </w:r>
      <w:proofErr w:type="spellEnd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навыков);</w:t>
      </w:r>
    </w:p>
    <w:p w:rsidR="007D5A05" w:rsidRPr="0005693C" w:rsidRDefault="007D5A05" w:rsidP="0005693C">
      <w:pPr>
        <w:numPr>
          <w:ilvl w:val="0"/>
          <w:numId w:val="18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готовности продолжения образования (после основной - в средней или в учреждениях начального профессионального образования);</w:t>
      </w:r>
      <w:proofErr w:type="gramEnd"/>
    </w:p>
    <w:p w:rsidR="007D5A05" w:rsidRPr="0005693C" w:rsidRDefault="007D5A05" w:rsidP="0005693C">
      <w:pPr>
        <w:numPr>
          <w:ilvl w:val="0"/>
          <w:numId w:val="18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воспитанности ученика (приоритетные качества личности), его умения выстраивать эмоционально – ценностные отношения с самим собой и другими людьми;</w:t>
      </w:r>
    </w:p>
    <w:p w:rsidR="007D5A05" w:rsidRPr="0005693C" w:rsidRDefault="007D5A05" w:rsidP="0005693C">
      <w:pPr>
        <w:numPr>
          <w:ilvl w:val="0"/>
          <w:numId w:val="18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физического развития; </w:t>
      </w:r>
      <w:proofErr w:type="spell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потребность вести здоровый образ жизни;</w:t>
      </w:r>
    </w:p>
    <w:p w:rsidR="007D5A05" w:rsidRPr="0005693C" w:rsidRDefault="007D5A05" w:rsidP="0005693C">
      <w:pPr>
        <w:numPr>
          <w:ilvl w:val="0"/>
          <w:numId w:val="18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общекультурному развитию.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заказ родителей школе.</w:t>
      </w:r>
    </w:p>
    <w:p w:rsidR="007D5A05" w:rsidRPr="0005693C" w:rsidRDefault="007D5A05" w:rsidP="0005693C">
      <w:pPr>
        <w:spacing w:before="68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хотят видеть в детях</w:t>
      </w: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A05" w:rsidRPr="0005693C" w:rsidRDefault="007D5A05" w:rsidP="0005693C">
      <w:pPr>
        <w:numPr>
          <w:ilvl w:val="0"/>
          <w:numId w:val="19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лингвистическую компетентность;</w:t>
      </w:r>
    </w:p>
    <w:p w:rsidR="007D5A05" w:rsidRPr="0005693C" w:rsidRDefault="007D5A05" w:rsidP="0005693C">
      <w:pPr>
        <w:numPr>
          <w:ilvl w:val="0"/>
          <w:numId w:val="19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работающую личность; </w:t>
      </w:r>
    </w:p>
    <w:p w:rsidR="007D5A05" w:rsidRPr="0005693C" w:rsidRDefault="007D5A05" w:rsidP="0005693C">
      <w:pPr>
        <w:numPr>
          <w:ilvl w:val="0"/>
          <w:numId w:val="19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обладающую прочными знаниями;</w:t>
      </w:r>
    </w:p>
    <w:p w:rsidR="007D5A05" w:rsidRPr="0005693C" w:rsidRDefault="007D5A05" w:rsidP="0005693C">
      <w:pPr>
        <w:numPr>
          <w:ilvl w:val="0"/>
          <w:numId w:val="19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всесторонне-развитую личность с хорошей эрудицией и вкусом, раскованную, трудолюбивую, целеустремленную, любознательную, честную, добросовестную, внимательную, милосердную; </w:t>
      </w:r>
      <w:proofErr w:type="gramEnd"/>
    </w:p>
    <w:p w:rsidR="007D5A05" w:rsidRPr="0005693C" w:rsidRDefault="007D5A05" w:rsidP="0005693C">
      <w:pPr>
        <w:numPr>
          <w:ilvl w:val="0"/>
          <w:numId w:val="19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 направленную личность с </w:t>
      </w:r>
      <w:proofErr w:type="gramStart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развитыми</w:t>
      </w:r>
      <w:proofErr w:type="gramEnd"/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творческими способностям;</w:t>
      </w:r>
    </w:p>
    <w:p w:rsidR="007D5A05" w:rsidRPr="00B60345" w:rsidRDefault="007D5A05" w:rsidP="005474B1">
      <w:pPr>
        <w:numPr>
          <w:ilvl w:val="0"/>
          <w:numId w:val="19"/>
        </w:numPr>
        <w:spacing w:before="100" w:beforeAutospacing="1" w:after="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умеющую принимать решения с учетом жизненных обстоятельств и реализовывать свои способности наиболее выгодными для себя и окружающих способами, стремящуюся к постоянному успеху.</w:t>
      </w:r>
    </w:p>
    <w:p w:rsidR="007D5A05" w:rsidRPr="005474B1" w:rsidRDefault="005474B1" w:rsidP="005474B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D5A05" w:rsidRPr="005474B1">
        <w:rPr>
          <w:rFonts w:ascii="Times New Roman" w:hAnsi="Times New Roman" w:cs="Times New Roman"/>
          <w:b/>
          <w:sz w:val="28"/>
          <w:szCs w:val="28"/>
        </w:rPr>
        <w:t>.Ресурсное обеспечение образовательного процесса</w:t>
      </w:r>
    </w:p>
    <w:p w:rsidR="007D5A05" w:rsidRPr="005474B1" w:rsidRDefault="007D5A05" w:rsidP="00547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B1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</w:t>
      </w:r>
    </w:p>
    <w:p w:rsidR="007D5A05" w:rsidRDefault="007D5A05" w:rsidP="005474B1">
      <w:pPr>
        <w:ind w:right="1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4B1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реализации комплекса мер по модернизации системы общего образования имеется оборудование:</w:t>
      </w:r>
    </w:p>
    <w:p w:rsidR="00B60345" w:rsidRPr="00B6034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DB373B">
        <w:rPr>
          <w:rFonts w:ascii="Times New Roman" w:hAnsi="Times New Roman" w:cs="Times New Roman"/>
          <w:b/>
          <w:sz w:val="32"/>
        </w:rPr>
        <w:t>кабинет математики</w:t>
      </w:r>
    </w:p>
    <w:tbl>
      <w:tblPr>
        <w:tblStyle w:val="a4"/>
        <w:tblW w:w="4962" w:type="pct"/>
        <w:tblInd w:w="-176" w:type="dxa"/>
        <w:tblLook w:val="04A0"/>
      </w:tblPr>
      <w:tblGrid>
        <w:gridCol w:w="595"/>
        <w:gridCol w:w="3491"/>
        <w:gridCol w:w="1883"/>
        <w:gridCol w:w="3529"/>
      </w:tblGrid>
      <w:tr w:rsidR="00B60345" w:rsidTr="00DD2EFF">
        <w:tc>
          <w:tcPr>
            <w:tcW w:w="313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№</w:t>
            </w:r>
          </w:p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C62D25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C62D25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62D25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838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Наименование оборудования, полученного в 2013 году</w:t>
            </w:r>
          </w:p>
        </w:tc>
        <w:tc>
          <w:tcPr>
            <w:tcW w:w="991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№ кабинета, в котором установлено оборудование</w:t>
            </w:r>
          </w:p>
        </w:tc>
        <w:tc>
          <w:tcPr>
            <w:tcW w:w="1859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62D25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C62D25">
              <w:rPr>
                <w:rFonts w:ascii="Times New Roman" w:hAnsi="Times New Roman" w:cs="Times New Roman"/>
                <w:sz w:val="28"/>
              </w:rPr>
              <w:t xml:space="preserve"> за использование и сохранность оборудования</w:t>
            </w:r>
          </w:p>
        </w:tc>
      </w:tr>
      <w:tr w:rsidR="00B60345" w:rsidTr="00DD2EFF">
        <w:tc>
          <w:tcPr>
            <w:tcW w:w="313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38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Документ-камера    МО-1</w:t>
            </w:r>
          </w:p>
        </w:tc>
        <w:tc>
          <w:tcPr>
            <w:tcW w:w="991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        6</w:t>
            </w:r>
          </w:p>
        </w:tc>
        <w:tc>
          <w:tcPr>
            <w:tcW w:w="1859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Ирхина Инна Владимировна</w:t>
            </w:r>
          </w:p>
        </w:tc>
      </w:tr>
      <w:tr w:rsidR="00B60345" w:rsidTr="00DD2EFF">
        <w:tc>
          <w:tcPr>
            <w:tcW w:w="313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38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Проектор  </w:t>
            </w:r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>Acer    S1210</w:t>
            </w:r>
          </w:p>
        </w:tc>
        <w:tc>
          <w:tcPr>
            <w:tcW w:w="991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        6</w:t>
            </w:r>
          </w:p>
        </w:tc>
        <w:tc>
          <w:tcPr>
            <w:tcW w:w="1859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Ирхина Инна Владимировна</w:t>
            </w:r>
          </w:p>
        </w:tc>
      </w:tr>
      <w:tr w:rsidR="00B60345" w:rsidTr="00DD2EFF">
        <w:tc>
          <w:tcPr>
            <w:tcW w:w="313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838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Ноутбук   </w:t>
            </w:r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>Lenovo</w:t>
            </w:r>
            <w:proofErr w:type="gramStart"/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C62D25">
              <w:rPr>
                <w:rFonts w:ascii="Times New Roman" w:hAnsi="Times New Roman" w:cs="Times New Roman"/>
                <w:sz w:val="28"/>
              </w:rPr>
              <w:t>Е</w:t>
            </w:r>
            <w:proofErr w:type="gramEnd"/>
            <w:r w:rsidRPr="00C62D25">
              <w:rPr>
                <w:rFonts w:ascii="Times New Roman" w:hAnsi="Times New Roman" w:cs="Times New Roman"/>
                <w:sz w:val="28"/>
              </w:rPr>
              <w:t xml:space="preserve"> 531</w:t>
            </w:r>
          </w:p>
        </w:tc>
        <w:tc>
          <w:tcPr>
            <w:tcW w:w="991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        6</w:t>
            </w:r>
          </w:p>
        </w:tc>
        <w:tc>
          <w:tcPr>
            <w:tcW w:w="1859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Ирхина Инна Владимировна</w:t>
            </w:r>
          </w:p>
        </w:tc>
      </w:tr>
      <w:tr w:rsidR="00B60345" w:rsidTr="00DD2EFF">
        <w:tc>
          <w:tcPr>
            <w:tcW w:w="313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38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>Interwrite</w:t>
            </w:r>
            <w:proofErr w:type="spellEnd"/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 xml:space="preserve">  Dual Board</w:t>
            </w:r>
          </w:p>
        </w:tc>
        <w:tc>
          <w:tcPr>
            <w:tcW w:w="991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        6</w:t>
            </w:r>
          </w:p>
        </w:tc>
        <w:tc>
          <w:tcPr>
            <w:tcW w:w="1859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Ирхина Инна Владимировна</w:t>
            </w:r>
          </w:p>
        </w:tc>
      </w:tr>
      <w:tr w:rsidR="00B60345" w:rsidTr="00DD2EFF">
        <w:tc>
          <w:tcPr>
            <w:tcW w:w="313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38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2D25">
              <w:rPr>
                <w:rFonts w:ascii="Times New Roman" w:hAnsi="Times New Roman" w:cs="Times New Roman"/>
                <w:sz w:val="28"/>
              </w:rPr>
              <w:t>Мультимедийная</w:t>
            </w:r>
            <w:proofErr w:type="spellEnd"/>
            <w:r w:rsidRPr="00C62D25">
              <w:rPr>
                <w:rFonts w:ascii="Times New Roman" w:hAnsi="Times New Roman" w:cs="Times New Roman"/>
                <w:sz w:val="28"/>
              </w:rPr>
              <w:t xml:space="preserve"> акустическая система   </w:t>
            </w:r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>SVEN</w:t>
            </w:r>
            <w:r w:rsidRPr="00C62D25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Pr="00C62D25">
              <w:rPr>
                <w:rFonts w:ascii="Times New Roman" w:hAnsi="Times New Roman" w:cs="Times New Roman"/>
                <w:sz w:val="28"/>
                <w:lang w:val="en-US"/>
              </w:rPr>
              <w:t>sps</w:t>
            </w:r>
            <w:proofErr w:type="spellEnd"/>
            <w:r w:rsidRPr="00C62D25">
              <w:rPr>
                <w:rFonts w:ascii="Times New Roman" w:hAnsi="Times New Roman" w:cs="Times New Roman"/>
                <w:sz w:val="28"/>
              </w:rPr>
              <w:t xml:space="preserve"> - 700</w:t>
            </w:r>
          </w:p>
        </w:tc>
        <w:tc>
          <w:tcPr>
            <w:tcW w:w="991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 xml:space="preserve">        6</w:t>
            </w:r>
          </w:p>
        </w:tc>
        <w:tc>
          <w:tcPr>
            <w:tcW w:w="1859" w:type="pct"/>
          </w:tcPr>
          <w:p w:rsidR="00B60345" w:rsidRPr="00C62D25" w:rsidRDefault="00B60345" w:rsidP="00DD2EFF">
            <w:pPr>
              <w:rPr>
                <w:rFonts w:ascii="Times New Roman" w:hAnsi="Times New Roman" w:cs="Times New Roman"/>
                <w:sz w:val="28"/>
              </w:rPr>
            </w:pPr>
            <w:r w:rsidRPr="00C62D25">
              <w:rPr>
                <w:rFonts w:ascii="Times New Roman" w:hAnsi="Times New Roman" w:cs="Times New Roman"/>
                <w:sz w:val="28"/>
              </w:rPr>
              <w:t>Ирхина Инна Владимировна</w:t>
            </w:r>
          </w:p>
        </w:tc>
      </w:tr>
    </w:tbl>
    <w:p w:rsidR="00B60345" w:rsidRPr="00DB373B" w:rsidRDefault="00B60345" w:rsidP="00B6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 начальных классов</w:t>
      </w:r>
    </w:p>
    <w:tbl>
      <w:tblPr>
        <w:tblStyle w:val="a4"/>
        <w:tblW w:w="0" w:type="auto"/>
        <w:tblLook w:val="04A0"/>
      </w:tblPr>
      <w:tblGrid>
        <w:gridCol w:w="799"/>
        <w:gridCol w:w="2908"/>
        <w:gridCol w:w="1911"/>
        <w:gridCol w:w="3562"/>
      </w:tblGrid>
      <w:tr w:rsidR="00B60345" w:rsidRPr="0037695D" w:rsidTr="00DD2EFF">
        <w:tc>
          <w:tcPr>
            <w:tcW w:w="799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2908" w:type="dxa"/>
          </w:tcPr>
          <w:p w:rsidR="00B60345" w:rsidRPr="0037695D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2013 году оборудования</w:t>
            </w:r>
          </w:p>
        </w:tc>
        <w:tc>
          <w:tcPr>
            <w:tcW w:w="1911" w:type="dxa"/>
          </w:tcPr>
          <w:p w:rsidR="00B60345" w:rsidRPr="0037695D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№ кабинета, в котором установлено оборудование</w:t>
            </w:r>
          </w:p>
        </w:tc>
        <w:tc>
          <w:tcPr>
            <w:tcW w:w="3562" w:type="dxa"/>
          </w:tcPr>
          <w:p w:rsidR="00B60345" w:rsidRPr="0037695D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за использование и сохранность оборудования </w:t>
            </w:r>
          </w:p>
        </w:tc>
      </w:tr>
      <w:tr w:rsidR="00B60345" w:rsidRPr="0037695D" w:rsidTr="00DD2EFF">
        <w:tc>
          <w:tcPr>
            <w:tcW w:w="799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B60345" w:rsidRPr="00F86E38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8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 учителя</w:t>
            </w:r>
          </w:p>
        </w:tc>
        <w:tc>
          <w:tcPr>
            <w:tcW w:w="1911" w:type="dxa"/>
          </w:tcPr>
          <w:p w:rsidR="00B60345" w:rsidRPr="00F86E38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6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62" w:type="dxa"/>
          </w:tcPr>
          <w:p w:rsidR="00B60345" w:rsidRPr="00F86E38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Сливина Екатерина Сергеевна</w:t>
            </w:r>
          </w:p>
        </w:tc>
      </w:tr>
      <w:tr w:rsidR="00B60345" w:rsidRPr="0037695D" w:rsidTr="00DD2EFF">
        <w:tc>
          <w:tcPr>
            <w:tcW w:w="799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1911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62" w:type="dxa"/>
          </w:tcPr>
          <w:p w:rsidR="00B60345" w:rsidRDefault="00B60345">
            <w:r w:rsidRPr="002A6408">
              <w:rPr>
                <w:rFonts w:ascii="Times New Roman" w:hAnsi="Times New Roman" w:cs="Times New Roman"/>
                <w:sz w:val="28"/>
                <w:szCs w:val="28"/>
              </w:rPr>
              <w:t>Сливина Екатерина Сергеевна</w:t>
            </w:r>
          </w:p>
        </w:tc>
      </w:tr>
      <w:tr w:rsidR="00B60345" w:rsidRPr="0037695D" w:rsidTr="00DD2EFF">
        <w:tc>
          <w:tcPr>
            <w:tcW w:w="799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B60345" w:rsidRPr="00F86E38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8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«Плавание и погружение»</w:t>
            </w:r>
          </w:p>
        </w:tc>
        <w:tc>
          <w:tcPr>
            <w:tcW w:w="1911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62" w:type="dxa"/>
          </w:tcPr>
          <w:p w:rsidR="00B60345" w:rsidRDefault="00B60345">
            <w:r w:rsidRPr="002A6408">
              <w:rPr>
                <w:rFonts w:ascii="Times New Roman" w:hAnsi="Times New Roman" w:cs="Times New Roman"/>
                <w:sz w:val="28"/>
                <w:szCs w:val="28"/>
              </w:rPr>
              <w:t>Сливина Екатерина Сергеевна</w:t>
            </w:r>
          </w:p>
        </w:tc>
      </w:tr>
      <w:tr w:rsidR="00B60345" w:rsidRPr="0037695D" w:rsidTr="00DD2EFF">
        <w:tc>
          <w:tcPr>
            <w:tcW w:w="799" w:type="dxa"/>
          </w:tcPr>
          <w:p w:rsidR="00B60345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B60345" w:rsidRPr="00F86E38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плакат «Природное сообщество водоема»</w:t>
            </w:r>
          </w:p>
        </w:tc>
        <w:tc>
          <w:tcPr>
            <w:tcW w:w="1911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62" w:type="dxa"/>
          </w:tcPr>
          <w:p w:rsidR="00B60345" w:rsidRDefault="00B60345">
            <w:r w:rsidRPr="002A6408">
              <w:rPr>
                <w:rFonts w:ascii="Times New Roman" w:hAnsi="Times New Roman" w:cs="Times New Roman"/>
                <w:sz w:val="28"/>
                <w:szCs w:val="28"/>
              </w:rPr>
              <w:t>Сливина Екатерина Сергеевна</w:t>
            </w:r>
          </w:p>
        </w:tc>
      </w:tr>
    </w:tbl>
    <w:p w:rsidR="00B60345" w:rsidRPr="00C62D2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>Кабинет физики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2013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камера</w:t>
            </w:r>
          </w:p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View</w:t>
            </w: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№16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Строкова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</w:tr>
      <w:tr w:rsidR="00B60345" w:rsidTr="00DD2EFF">
        <w:tc>
          <w:tcPr>
            <w:tcW w:w="675" w:type="dxa"/>
          </w:tcPr>
          <w:p w:rsidR="00B60345" w:rsidRDefault="00B60345" w:rsidP="00DD2EFF">
            <w:r>
              <w:t>2</w:t>
            </w:r>
          </w:p>
        </w:tc>
        <w:tc>
          <w:tcPr>
            <w:tcW w:w="2552" w:type="dxa"/>
          </w:tcPr>
          <w:p w:rsidR="00B60345" w:rsidRPr="00C62D25" w:rsidRDefault="00B60345" w:rsidP="00DD2EFF">
            <w:pPr>
              <w:rPr>
                <w:b/>
              </w:rPr>
            </w:pPr>
            <w:r w:rsidRPr="00C62D2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«ГИА лаборатория» по физике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№16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Строкова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</w:tr>
    </w:tbl>
    <w:p w:rsidR="00B60345" w:rsidRPr="00C62D2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 xml:space="preserve">Кабинет </w:t>
      </w:r>
      <w:r>
        <w:rPr>
          <w:rFonts w:ascii="Times New Roman" w:hAnsi="Times New Roman" w:cs="Times New Roman"/>
          <w:b/>
          <w:sz w:val="32"/>
        </w:rPr>
        <w:t>математики</w:t>
      </w:r>
    </w:p>
    <w:tbl>
      <w:tblPr>
        <w:tblStyle w:val="a4"/>
        <w:tblW w:w="0" w:type="auto"/>
        <w:tblLook w:val="04A0"/>
      </w:tblPr>
      <w:tblGrid>
        <w:gridCol w:w="675"/>
        <w:gridCol w:w="2748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рабочее место учителя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математики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Воеводина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Ольга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камера</w:t>
            </w:r>
          </w:p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View</w:t>
            </w: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Воеводина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 w:rsidRPr="00DB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Pr="00DB373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пользователя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Воеводина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</w:tr>
    </w:tbl>
    <w:p w:rsidR="00B6034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</w:p>
    <w:p w:rsidR="00B6034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</w:p>
    <w:p w:rsidR="00B6034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</w:p>
    <w:p w:rsidR="00B60345" w:rsidRPr="00C62D2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 xml:space="preserve">Кабинет </w:t>
      </w:r>
      <w:r>
        <w:rPr>
          <w:rFonts w:ascii="Times New Roman" w:hAnsi="Times New Roman" w:cs="Times New Roman"/>
          <w:b/>
          <w:sz w:val="32"/>
        </w:rPr>
        <w:t>биологии</w:t>
      </w:r>
    </w:p>
    <w:tbl>
      <w:tblPr>
        <w:tblStyle w:val="a4"/>
        <w:tblW w:w="0" w:type="auto"/>
        <w:tblLook w:val="04A0"/>
      </w:tblPr>
      <w:tblGrid>
        <w:gridCol w:w="675"/>
        <w:gridCol w:w="2748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 учителя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камера</w:t>
            </w:r>
          </w:p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View</w:t>
            </w: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 w:rsidRPr="0070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</w:t>
            </w:r>
          </w:p>
          <w:p w:rsidR="00B60345" w:rsidRPr="00DB373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пользователя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 </w:t>
            </w:r>
          </w:p>
        </w:tc>
      </w:tr>
    </w:tbl>
    <w:p w:rsidR="00B60345" w:rsidRPr="00C62D2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 xml:space="preserve">Кабинет </w:t>
      </w:r>
      <w:r>
        <w:rPr>
          <w:rFonts w:ascii="Times New Roman" w:hAnsi="Times New Roman" w:cs="Times New Roman"/>
          <w:b/>
          <w:sz w:val="32"/>
        </w:rPr>
        <w:t>информатики ИКТ</w:t>
      </w:r>
    </w:p>
    <w:tbl>
      <w:tblPr>
        <w:tblStyle w:val="a4"/>
        <w:tblW w:w="0" w:type="auto"/>
        <w:tblLook w:val="04A0"/>
      </w:tblPr>
      <w:tblGrid>
        <w:gridCol w:w="675"/>
        <w:gridCol w:w="2748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2013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 учителя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 w:rsidRPr="00DB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</w:t>
            </w:r>
          </w:p>
          <w:p w:rsidR="00B60345" w:rsidRPr="00DB373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пользователя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 </w:t>
            </w:r>
          </w:p>
        </w:tc>
      </w:tr>
    </w:tbl>
    <w:p w:rsidR="00B60345" w:rsidRPr="00C62D2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 xml:space="preserve">Кабинет </w:t>
      </w:r>
      <w:r>
        <w:rPr>
          <w:rFonts w:ascii="Times New Roman" w:hAnsi="Times New Roman" w:cs="Times New Roman"/>
          <w:b/>
          <w:sz w:val="32"/>
        </w:rPr>
        <w:t>начальных классов</w:t>
      </w:r>
    </w:p>
    <w:tbl>
      <w:tblPr>
        <w:tblStyle w:val="a4"/>
        <w:tblW w:w="0" w:type="auto"/>
        <w:tblLook w:val="04A0"/>
      </w:tblPr>
      <w:tblGrid>
        <w:gridCol w:w="675"/>
        <w:gridCol w:w="2748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 «От зародыша до взрослого растения»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плакат «Природное сообщество луга»</w:t>
            </w: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8" w:type="dxa"/>
          </w:tcPr>
          <w:p w:rsidR="00B60345" w:rsidRPr="00DB373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плакат «Птицы зимой»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плакат «Природное сообщество поля»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  </w:t>
            </w:r>
          </w:p>
        </w:tc>
      </w:tr>
    </w:tbl>
    <w:p w:rsidR="00B60345" w:rsidRPr="00C62D25" w:rsidRDefault="00B60345" w:rsidP="00B60345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 xml:space="preserve">Кабинет </w:t>
      </w:r>
      <w:r>
        <w:rPr>
          <w:rFonts w:ascii="Times New Roman" w:hAnsi="Times New Roman" w:cs="Times New Roman"/>
          <w:b/>
          <w:sz w:val="32"/>
        </w:rPr>
        <w:t>начальных классов</w:t>
      </w:r>
    </w:p>
    <w:tbl>
      <w:tblPr>
        <w:tblStyle w:val="a4"/>
        <w:tblW w:w="0" w:type="auto"/>
        <w:tblLook w:val="04A0"/>
      </w:tblPr>
      <w:tblGrid>
        <w:gridCol w:w="675"/>
        <w:gridCol w:w="2748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AB5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 w:rsidRPr="004C2AB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C2AB5">
              <w:rPr>
                <w:rFonts w:ascii="Times New Roman" w:hAnsi="Times New Roman" w:cs="Times New Roman"/>
                <w:sz w:val="28"/>
                <w:szCs w:val="28"/>
              </w:rPr>
              <w:t xml:space="preserve">иск ГЛОМИР мобильная </w:t>
            </w:r>
            <w:proofErr w:type="spellStart"/>
            <w:r w:rsidRPr="004C2AB5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r w:rsidRPr="004C2AB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</w:t>
            </w:r>
          </w:p>
        </w:tc>
      </w:tr>
    </w:tbl>
    <w:p w:rsidR="00B60345" w:rsidRPr="00DB373B" w:rsidRDefault="00B60345" w:rsidP="00B6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 начальных классов</w:t>
      </w:r>
    </w:p>
    <w:tbl>
      <w:tblPr>
        <w:tblStyle w:val="a4"/>
        <w:tblW w:w="0" w:type="auto"/>
        <w:tblLook w:val="04A0"/>
      </w:tblPr>
      <w:tblGrid>
        <w:gridCol w:w="799"/>
        <w:gridCol w:w="2908"/>
        <w:gridCol w:w="1911"/>
        <w:gridCol w:w="3562"/>
      </w:tblGrid>
      <w:tr w:rsidR="00B60345" w:rsidRPr="0037695D" w:rsidTr="00DD2EFF">
        <w:tc>
          <w:tcPr>
            <w:tcW w:w="799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2908" w:type="dxa"/>
          </w:tcPr>
          <w:p w:rsidR="00B60345" w:rsidRPr="0037695D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году оборудования</w:t>
            </w:r>
          </w:p>
        </w:tc>
        <w:tc>
          <w:tcPr>
            <w:tcW w:w="1911" w:type="dxa"/>
          </w:tcPr>
          <w:p w:rsidR="00B60345" w:rsidRPr="0037695D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№ кабинета, в котором установлено </w:t>
            </w:r>
            <w:r w:rsidRPr="00376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3562" w:type="dxa"/>
          </w:tcPr>
          <w:p w:rsidR="00B60345" w:rsidRPr="0037695D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37695D">
              <w:rPr>
                <w:rFonts w:ascii="Times New Roman" w:hAnsi="Times New Roman" w:cs="Times New Roman"/>
                <w:sz w:val="28"/>
                <w:szCs w:val="28"/>
              </w:rPr>
              <w:t xml:space="preserve"> за использование и сохранность оборудования </w:t>
            </w:r>
          </w:p>
        </w:tc>
      </w:tr>
      <w:tr w:rsidR="00B60345" w:rsidRPr="0037695D" w:rsidTr="00DD2EFF">
        <w:tc>
          <w:tcPr>
            <w:tcW w:w="799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08" w:type="dxa"/>
          </w:tcPr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5D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</w:t>
            </w:r>
          </w:p>
        </w:tc>
        <w:tc>
          <w:tcPr>
            <w:tcW w:w="1911" w:type="dxa"/>
          </w:tcPr>
          <w:p w:rsidR="00B60345" w:rsidRPr="00E13A31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2" w:type="dxa"/>
          </w:tcPr>
          <w:p w:rsidR="00B60345" w:rsidRPr="00E13A31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A31">
              <w:rPr>
                <w:rFonts w:ascii="Times New Roman" w:hAnsi="Times New Roman" w:cs="Times New Roman"/>
                <w:sz w:val="28"/>
                <w:szCs w:val="28"/>
              </w:rPr>
              <w:t>Мосолыгина</w:t>
            </w:r>
            <w:proofErr w:type="spellEnd"/>
            <w:r w:rsidRPr="00E1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3A31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  <w:p w:rsidR="00B60345" w:rsidRPr="0037695D" w:rsidRDefault="00B60345" w:rsidP="00DD2EF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B60345" w:rsidRPr="0037695D" w:rsidTr="00DD2EFF">
        <w:tc>
          <w:tcPr>
            <w:tcW w:w="799" w:type="dxa"/>
          </w:tcPr>
          <w:p w:rsidR="00B60345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B60345" w:rsidRPr="00F86E38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плакат «Природное сообщество водоема»</w:t>
            </w:r>
          </w:p>
        </w:tc>
        <w:tc>
          <w:tcPr>
            <w:tcW w:w="1911" w:type="dxa"/>
          </w:tcPr>
          <w:p w:rsidR="00B60345" w:rsidRPr="00E13A31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2" w:type="dxa"/>
          </w:tcPr>
          <w:p w:rsidR="00B60345" w:rsidRPr="00E13A31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A31">
              <w:rPr>
                <w:rFonts w:ascii="Times New Roman" w:hAnsi="Times New Roman" w:cs="Times New Roman"/>
                <w:sz w:val="28"/>
                <w:szCs w:val="28"/>
              </w:rPr>
              <w:t>Мосолыгина</w:t>
            </w:r>
            <w:proofErr w:type="spellEnd"/>
            <w:r w:rsidRPr="00E1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345" w:rsidRDefault="00B60345" w:rsidP="00DD2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3A31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  <w:p w:rsidR="00B60345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B60345" w:rsidRPr="0037695D" w:rsidRDefault="00B60345" w:rsidP="00DD2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345" w:rsidRPr="00C62D25" w:rsidRDefault="00B60345" w:rsidP="00F96AEB">
      <w:pPr>
        <w:jc w:val="center"/>
        <w:rPr>
          <w:rFonts w:ascii="Times New Roman" w:hAnsi="Times New Roman" w:cs="Times New Roman"/>
          <w:b/>
          <w:sz w:val="32"/>
        </w:rPr>
      </w:pPr>
      <w:r w:rsidRPr="00C62D25">
        <w:rPr>
          <w:rFonts w:ascii="Times New Roman" w:hAnsi="Times New Roman" w:cs="Times New Roman"/>
          <w:b/>
          <w:sz w:val="32"/>
        </w:rPr>
        <w:t xml:space="preserve">Кабинет </w:t>
      </w:r>
      <w:r>
        <w:rPr>
          <w:rFonts w:ascii="Times New Roman" w:hAnsi="Times New Roman" w:cs="Times New Roman"/>
          <w:b/>
          <w:sz w:val="32"/>
        </w:rPr>
        <w:t>истории</w:t>
      </w:r>
    </w:p>
    <w:tbl>
      <w:tblPr>
        <w:tblStyle w:val="a4"/>
        <w:tblW w:w="0" w:type="auto"/>
        <w:tblLook w:val="04A0"/>
      </w:tblPr>
      <w:tblGrid>
        <w:gridCol w:w="675"/>
        <w:gridCol w:w="2748"/>
        <w:gridCol w:w="1984"/>
        <w:gridCol w:w="3828"/>
      </w:tblGrid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Наименование полученного в 2013 году оборудования</w:t>
            </w:r>
          </w:p>
        </w:tc>
        <w:tc>
          <w:tcPr>
            <w:tcW w:w="1984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установлено оборудование</w:t>
            </w:r>
          </w:p>
        </w:tc>
        <w:tc>
          <w:tcPr>
            <w:tcW w:w="3828" w:type="dxa"/>
          </w:tcPr>
          <w:p w:rsidR="00B60345" w:rsidRPr="006E4ECB" w:rsidRDefault="00B60345" w:rsidP="00DD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E4ECB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использование и сохранность оборудования (фамилия, имя, отчество)</w:t>
            </w:r>
          </w:p>
        </w:tc>
      </w:tr>
      <w:tr w:rsidR="00B60345" w:rsidRPr="006E4ECB" w:rsidTr="00DD2EFF">
        <w:tc>
          <w:tcPr>
            <w:tcW w:w="675" w:type="dxa"/>
          </w:tcPr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</w:tcPr>
          <w:p w:rsidR="00B60345" w:rsidRPr="0037695D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 учителя</w:t>
            </w:r>
          </w:p>
        </w:tc>
        <w:tc>
          <w:tcPr>
            <w:tcW w:w="1984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3828" w:type="dxa"/>
          </w:tcPr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:rsidR="00B60345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B60345" w:rsidRPr="006E4ECB" w:rsidRDefault="00B60345" w:rsidP="00DD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</w:t>
            </w:r>
          </w:p>
        </w:tc>
      </w:tr>
    </w:tbl>
    <w:p w:rsidR="00B60345" w:rsidRDefault="00B60345" w:rsidP="00B603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345" w:rsidRDefault="00B60345" w:rsidP="00B603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345">
        <w:rPr>
          <w:rFonts w:ascii="Times New Roman" w:hAnsi="Times New Roman" w:cs="Times New Roman"/>
          <w:sz w:val="28"/>
          <w:szCs w:val="28"/>
        </w:rPr>
        <w:t>Каждый кабинет в школе оснащен компьютером</w:t>
      </w:r>
      <w:r>
        <w:rPr>
          <w:rFonts w:ascii="Times New Roman" w:hAnsi="Times New Roman" w:cs="Times New Roman"/>
          <w:sz w:val="28"/>
          <w:szCs w:val="28"/>
        </w:rPr>
        <w:t>, проектором.</w:t>
      </w:r>
    </w:p>
    <w:p w:rsidR="00B60345" w:rsidRPr="00B60345" w:rsidRDefault="00B60345" w:rsidP="00B603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подключена к локальной сети.</w:t>
      </w:r>
    </w:p>
    <w:p w:rsidR="007D5A05" w:rsidRPr="005474B1" w:rsidRDefault="007D5A05" w:rsidP="005474B1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474B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</w:p>
    <w:p w:rsidR="007D5A05" w:rsidRPr="005474B1" w:rsidRDefault="007D5A05" w:rsidP="005474B1">
      <w:pPr>
        <w:jc w:val="both"/>
        <w:rPr>
          <w:rFonts w:ascii="Times New Roman" w:hAnsi="Times New Roman" w:cs="Times New Roman"/>
          <w:sz w:val="28"/>
          <w:szCs w:val="28"/>
        </w:rPr>
      </w:pPr>
      <w:r w:rsidRPr="005474B1">
        <w:rPr>
          <w:rFonts w:ascii="Times New Roman" w:hAnsi="Times New Roman" w:cs="Times New Roman"/>
          <w:sz w:val="28"/>
          <w:szCs w:val="28"/>
        </w:rPr>
        <w:t xml:space="preserve">Основой организации учебного процесса является системный подход, предполагающий </w:t>
      </w:r>
      <w:proofErr w:type="spellStart"/>
      <w:r w:rsidRPr="005474B1">
        <w:rPr>
          <w:rFonts w:ascii="Times New Roman" w:hAnsi="Times New Roman" w:cs="Times New Roman"/>
          <w:sz w:val="28"/>
          <w:szCs w:val="28"/>
        </w:rPr>
        <w:t>взаимосогласованность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>, преемственность и последовательность при изучении предметов.</w:t>
      </w:r>
    </w:p>
    <w:p w:rsidR="007D5A05" w:rsidRPr="005474B1" w:rsidRDefault="007D5A05" w:rsidP="005474B1">
      <w:pPr>
        <w:jc w:val="both"/>
        <w:rPr>
          <w:rFonts w:ascii="Times New Roman" w:hAnsi="Times New Roman" w:cs="Times New Roman"/>
          <w:sz w:val="28"/>
          <w:szCs w:val="28"/>
        </w:rPr>
      </w:pPr>
      <w:r w:rsidRPr="005474B1">
        <w:rPr>
          <w:rFonts w:ascii="Times New Roman" w:hAnsi="Times New Roman" w:cs="Times New Roman"/>
          <w:sz w:val="28"/>
          <w:szCs w:val="28"/>
        </w:rPr>
        <w:tab/>
        <w:t>Школа использует программы и учебники, рекомендованные Министерством образования РФ. Учебный план составлен  на основе БУП- 2004 с использованием регионального компонента. Вариативная часть учебного плана направлена на расширенное  изучение отдельных предметов, элективных курсов, курсов по выбору в соответствии с профилем обучения. Календарно-тематические планы составлены на основе рабочих програм</w:t>
      </w:r>
      <w:r w:rsidR="00B60345">
        <w:rPr>
          <w:rFonts w:ascii="Times New Roman" w:hAnsi="Times New Roman" w:cs="Times New Roman"/>
          <w:sz w:val="28"/>
          <w:szCs w:val="28"/>
        </w:rPr>
        <w:t>м</w:t>
      </w:r>
      <w:r w:rsidRPr="005474B1">
        <w:rPr>
          <w:rFonts w:ascii="Times New Roman" w:hAnsi="Times New Roman" w:cs="Times New Roman"/>
          <w:sz w:val="28"/>
          <w:szCs w:val="28"/>
        </w:rPr>
        <w:t>.</w:t>
      </w:r>
    </w:p>
    <w:p w:rsidR="007D5A05" w:rsidRPr="005474B1" w:rsidRDefault="007D5A05" w:rsidP="00547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4B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 xml:space="preserve"> условия ОП раскрываются через соблюдение требований к режиму обучения учащихся, объёму максимально допустимой учебной нагрузки обучающихся, сопровождению </w:t>
      </w:r>
      <w:proofErr w:type="spellStart"/>
      <w:r w:rsidRPr="005474B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 xml:space="preserve"> – педагогической службы. </w:t>
      </w:r>
      <w:proofErr w:type="gramStart"/>
      <w:r w:rsidRPr="005474B1">
        <w:rPr>
          <w:rFonts w:ascii="Times New Roman" w:hAnsi="Times New Roman" w:cs="Times New Roman"/>
          <w:sz w:val="28"/>
          <w:szCs w:val="28"/>
        </w:rPr>
        <w:t xml:space="preserve">В школе разработана система диагностики </w:t>
      </w:r>
      <w:proofErr w:type="spellStart"/>
      <w:r w:rsidRPr="005474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>, определены обязательные формы промежуточной аттестации обучающихся в выпускных и переводных классах.</w:t>
      </w:r>
      <w:proofErr w:type="gramEnd"/>
      <w:r w:rsidRPr="005474B1">
        <w:rPr>
          <w:rFonts w:ascii="Times New Roman" w:hAnsi="Times New Roman" w:cs="Times New Roman"/>
          <w:sz w:val="28"/>
          <w:szCs w:val="28"/>
        </w:rPr>
        <w:t xml:space="preserve"> Кадровая обеспеченность ООП– 100 %. Профессиональная компетентность педагогов соответствует требованиям,  предъявленным к реализации ООП каждого вида.</w:t>
      </w:r>
    </w:p>
    <w:p w:rsidR="007D5A05" w:rsidRPr="005474B1" w:rsidRDefault="007D5A05" w:rsidP="005474B1">
      <w:pPr>
        <w:jc w:val="both"/>
        <w:rPr>
          <w:rFonts w:ascii="Times New Roman" w:hAnsi="Times New Roman" w:cs="Times New Roman"/>
          <w:sz w:val="28"/>
          <w:szCs w:val="28"/>
        </w:rPr>
      </w:pPr>
      <w:r w:rsidRPr="005474B1">
        <w:rPr>
          <w:rFonts w:ascii="Times New Roman" w:hAnsi="Times New Roman" w:cs="Times New Roman"/>
          <w:sz w:val="28"/>
          <w:szCs w:val="28"/>
        </w:rPr>
        <w:tab/>
        <w:t xml:space="preserve">Формируется фонд </w:t>
      </w:r>
      <w:proofErr w:type="spellStart"/>
      <w:r w:rsidRPr="005474B1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 xml:space="preserve">. Индивидуальная, групповая, коллективная работа педагогов с учащимися и родителями способствует </w:t>
      </w:r>
      <w:r w:rsidRPr="005474B1">
        <w:rPr>
          <w:rFonts w:ascii="Times New Roman" w:hAnsi="Times New Roman" w:cs="Times New Roman"/>
          <w:sz w:val="28"/>
          <w:szCs w:val="28"/>
        </w:rPr>
        <w:lastRenderedPageBreak/>
        <w:t>разностороннему  развитию школьников, соответствует современным требованиям. Степень удовлетворённости  учащихся и родителей качеством воспитательной работы позволяет прогнозировать не только положительное освоение ООП, но и усиление роли семьи, общественных организаций в развитии школы, развитии опытно экспериментальной работы.</w:t>
      </w:r>
    </w:p>
    <w:p w:rsidR="007D5A05" w:rsidRPr="005474B1" w:rsidRDefault="007D5A05" w:rsidP="00547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4B1">
        <w:rPr>
          <w:rFonts w:ascii="Times New Roman" w:hAnsi="Times New Roman" w:cs="Times New Roman"/>
          <w:sz w:val="28"/>
          <w:szCs w:val="28"/>
        </w:rPr>
        <w:t xml:space="preserve">Учебное оборудование, наглядные пособия находятся в хорошем состоянии, ежегодно школа  пополняется </w:t>
      </w:r>
      <w:proofErr w:type="spellStart"/>
      <w:r w:rsidRPr="005474B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 xml:space="preserve"> – методическим фондом, программными художественными произведениями. Обеспечение </w:t>
      </w:r>
      <w:proofErr w:type="gramStart"/>
      <w:r w:rsidRPr="00547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4B1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B60345">
        <w:rPr>
          <w:rFonts w:ascii="Times New Roman" w:hAnsi="Times New Roman" w:cs="Times New Roman"/>
          <w:sz w:val="28"/>
          <w:szCs w:val="28"/>
        </w:rPr>
        <w:t>литературой составляет – 100 %</w:t>
      </w:r>
    </w:p>
    <w:sectPr w:rsidR="007D5A05" w:rsidRPr="005474B1" w:rsidSect="001D293D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74" w:rsidRDefault="009E1F74" w:rsidP="006C7B80">
      <w:pPr>
        <w:spacing w:after="0" w:line="240" w:lineRule="auto"/>
      </w:pPr>
      <w:r>
        <w:separator/>
      </w:r>
    </w:p>
  </w:endnote>
  <w:endnote w:type="continuationSeparator" w:id="0">
    <w:p w:rsidR="009E1F74" w:rsidRDefault="009E1F74" w:rsidP="006C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74" w:rsidRDefault="009E1F74" w:rsidP="006C7B80">
      <w:pPr>
        <w:spacing w:after="0" w:line="240" w:lineRule="auto"/>
      </w:pPr>
      <w:r>
        <w:separator/>
      </w:r>
    </w:p>
  </w:footnote>
  <w:footnote w:type="continuationSeparator" w:id="0">
    <w:p w:rsidR="009E1F74" w:rsidRDefault="009E1F74" w:rsidP="006C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9.95pt;height:9.95pt" o:bullet="t">
        <v:imagedata r:id="rId1" o:title="clip_image001"/>
      </v:shape>
    </w:pict>
  </w:numPicBullet>
  <w:numPicBullet w:numPicBulletId="1">
    <w:pict>
      <v:shape id="_x0000_i1305" type="#_x0000_t75" style="width:8.85pt;height:8.85pt" o:bullet="t">
        <v:imagedata r:id="rId2" o:title="clip_image002"/>
      </v:shape>
    </w:pict>
  </w:numPicBullet>
  <w:abstractNum w:abstractNumId="0">
    <w:nsid w:val="00C10A08"/>
    <w:multiLevelType w:val="multilevel"/>
    <w:tmpl w:val="20F8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6AE"/>
    <w:multiLevelType w:val="hybridMultilevel"/>
    <w:tmpl w:val="E882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418FB"/>
    <w:multiLevelType w:val="multilevel"/>
    <w:tmpl w:val="116EFFAA"/>
    <w:lvl w:ilvl="0">
      <w:start w:val="5"/>
      <w:numFmt w:val="decimal"/>
      <w:lvlText w:val="%1"/>
      <w:lvlJc w:val="left"/>
      <w:pPr>
        <w:ind w:left="576" w:hanging="576"/>
      </w:pPr>
    </w:lvl>
    <w:lvl w:ilvl="1">
      <w:start w:val="6"/>
      <w:numFmt w:val="decimal"/>
      <w:lvlText w:val="%1.%2"/>
      <w:lvlJc w:val="left"/>
      <w:pPr>
        <w:ind w:left="684" w:hanging="576"/>
      </w:pPr>
    </w:lvl>
    <w:lvl w:ilvl="2">
      <w:start w:val="2"/>
      <w:numFmt w:val="decimal"/>
      <w:lvlText w:val="%1.%2.%3"/>
      <w:lvlJc w:val="left"/>
      <w:pPr>
        <w:ind w:left="936" w:hanging="720"/>
      </w:pPr>
    </w:lvl>
    <w:lvl w:ilvl="3">
      <w:start w:val="1"/>
      <w:numFmt w:val="decimal"/>
      <w:lvlText w:val="%1.%2.%3.%4"/>
      <w:lvlJc w:val="left"/>
      <w:pPr>
        <w:ind w:left="1404" w:hanging="1080"/>
      </w:pPr>
    </w:lvl>
    <w:lvl w:ilvl="4">
      <w:start w:val="1"/>
      <w:numFmt w:val="decimal"/>
      <w:lvlText w:val="%1.%2.%3.%4.%5"/>
      <w:lvlJc w:val="left"/>
      <w:pPr>
        <w:ind w:left="1512" w:hanging="1080"/>
      </w:pPr>
    </w:lvl>
    <w:lvl w:ilvl="5">
      <w:start w:val="1"/>
      <w:numFmt w:val="decimal"/>
      <w:lvlText w:val="%1.%2.%3.%4.%5.%6"/>
      <w:lvlJc w:val="left"/>
      <w:pPr>
        <w:ind w:left="1980" w:hanging="1440"/>
      </w:pPr>
    </w:lvl>
    <w:lvl w:ilvl="6">
      <w:start w:val="1"/>
      <w:numFmt w:val="decimal"/>
      <w:lvlText w:val="%1.%2.%3.%4.%5.%6.%7"/>
      <w:lvlJc w:val="left"/>
      <w:pPr>
        <w:ind w:left="2088" w:hanging="1440"/>
      </w:pPr>
    </w:lvl>
    <w:lvl w:ilvl="7">
      <w:start w:val="1"/>
      <w:numFmt w:val="decimal"/>
      <w:lvlText w:val="%1.%2.%3.%4.%5.%6.%7.%8"/>
      <w:lvlJc w:val="left"/>
      <w:pPr>
        <w:ind w:left="2556" w:hanging="1800"/>
      </w:pPr>
    </w:lvl>
    <w:lvl w:ilvl="8">
      <w:start w:val="1"/>
      <w:numFmt w:val="decimal"/>
      <w:lvlText w:val="%1.%2.%3.%4.%5.%6.%7.%8.%9"/>
      <w:lvlJc w:val="left"/>
      <w:pPr>
        <w:ind w:left="3024" w:hanging="2160"/>
      </w:pPr>
    </w:lvl>
  </w:abstractNum>
  <w:abstractNum w:abstractNumId="3">
    <w:nsid w:val="0E520F51"/>
    <w:multiLevelType w:val="hybridMultilevel"/>
    <w:tmpl w:val="C9A66A82"/>
    <w:lvl w:ilvl="0" w:tplc="296EB0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F7160"/>
    <w:multiLevelType w:val="hybridMultilevel"/>
    <w:tmpl w:val="FDD44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95D70"/>
    <w:multiLevelType w:val="multilevel"/>
    <w:tmpl w:val="773CA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1FC45F36"/>
    <w:multiLevelType w:val="hybridMultilevel"/>
    <w:tmpl w:val="C04EEBC0"/>
    <w:lvl w:ilvl="0" w:tplc="F544C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B6BFE"/>
    <w:multiLevelType w:val="multilevel"/>
    <w:tmpl w:val="8536D5A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8">
    <w:nsid w:val="3331184E"/>
    <w:multiLevelType w:val="hybridMultilevel"/>
    <w:tmpl w:val="82D6CE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A240A"/>
    <w:multiLevelType w:val="hybridMultilevel"/>
    <w:tmpl w:val="F04A08C6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44939"/>
    <w:multiLevelType w:val="hybridMultilevel"/>
    <w:tmpl w:val="8664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F0181"/>
    <w:multiLevelType w:val="multilevel"/>
    <w:tmpl w:val="C922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03D1298"/>
    <w:multiLevelType w:val="multilevel"/>
    <w:tmpl w:val="BF14D6D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5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096" w:hanging="720"/>
      </w:pPr>
    </w:lvl>
    <w:lvl w:ilvl="3">
      <w:start w:val="1"/>
      <w:numFmt w:val="decimal"/>
      <w:isLgl/>
      <w:lvlText w:val="%1.%2.%3.%4"/>
      <w:lvlJc w:val="left"/>
      <w:pPr>
        <w:ind w:left="1502" w:hanging="1080"/>
      </w:pPr>
    </w:lvl>
    <w:lvl w:ilvl="4">
      <w:start w:val="1"/>
      <w:numFmt w:val="decimal"/>
      <w:isLgl/>
      <w:lvlText w:val="%1.%2.%3.%4.%5"/>
      <w:lvlJc w:val="left"/>
      <w:pPr>
        <w:ind w:left="1548" w:hanging="1080"/>
      </w:pPr>
    </w:lvl>
    <w:lvl w:ilvl="5">
      <w:start w:val="1"/>
      <w:numFmt w:val="decimal"/>
      <w:isLgl/>
      <w:lvlText w:val="%1.%2.%3.%4.%5.%6"/>
      <w:lvlJc w:val="left"/>
      <w:pPr>
        <w:ind w:left="1954" w:hanging="1440"/>
      </w:pPr>
    </w:lvl>
    <w:lvl w:ilvl="6">
      <w:start w:val="1"/>
      <w:numFmt w:val="decimal"/>
      <w:isLgl/>
      <w:lvlText w:val="%1.%2.%3.%4.%5.%6.%7"/>
      <w:lvlJc w:val="left"/>
      <w:pPr>
        <w:ind w:left="2000" w:hanging="1440"/>
      </w:pPr>
    </w:lvl>
    <w:lvl w:ilvl="7">
      <w:start w:val="1"/>
      <w:numFmt w:val="decimal"/>
      <w:isLgl/>
      <w:lvlText w:val="%1.%2.%3.%4.%5.%6.%7.%8"/>
      <w:lvlJc w:val="left"/>
      <w:pPr>
        <w:ind w:left="2406" w:hanging="1800"/>
      </w:pPr>
    </w:lvl>
    <w:lvl w:ilvl="8">
      <w:start w:val="1"/>
      <w:numFmt w:val="decimal"/>
      <w:isLgl/>
      <w:lvlText w:val="%1.%2.%3.%4.%5.%6.%7.%8.%9"/>
      <w:lvlJc w:val="left"/>
      <w:pPr>
        <w:ind w:left="2812" w:hanging="2160"/>
      </w:pPr>
    </w:lvl>
  </w:abstractNum>
  <w:abstractNum w:abstractNumId="13">
    <w:nsid w:val="4886003C"/>
    <w:multiLevelType w:val="hybridMultilevel"/>
    <w:tmpl w:val="584E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81F40"/>
    <w:multiLevelType w:val="multilevel"/>
    <w:tmpl w:val="FADECB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856" w:hanging="432"/>
      </w:pPr>
    </w:lvl>
    <w:lvl w:ilvl="2">
      <w:start w:val="1"/>
      <w:numFmt w:val="decimal"/>
      <w:isLgl/>
      <w:lvlText w:val="%1.%2.%3"/>
      <w:lvlJc w:val="left"/>
      <w:pPr>
        <w:ind w:left="1568" w:hanging="720"/>
      </w:pPr>
    </w:lvl>
    <w:lvl w:ilvl="3">
      <w:start w:val="1"/>
      <w:numFmt w:val="decimal"/>
      <w:isLgl/>
      <w:lvlText w:val="%1.%2.%3.%4"/>
      <w:lvlJc w:val="left"/>
      <w:pPr>
        <w:ind w:left="2352" w:hanging="1080"/>
      </w:pPr>
    </w:lvl>
    <w:lvl w:ilvl="4">
      <w:start w:val="1"/>
      <w:numFmt w:val="decimal"/>
      <w:isLgl/>
      <w:lvlText w:val="%1.%2.%3.%4.%5"/>
      <w:lvlJc w:val="left"/>
      <w:pPr>
        <w:ind w:left="2776" w:hanging="1080"/>
      </w:pPr>
    </w:lvl>
    <w:lvl w:ilvl="5">
      <w:start w:val="1"/>
      <w:numFmt w:val="decimal"/>
      <w:isLgl/>
      <w:lvlText w:val="%1.%2.%3.%4.%5.%6"/>
      <w:lvlJc w:val="left"/>
      <w:pPr>
        <w:ind w:left="3560" w:hanging="1440"/>
      </w:pPr>
    </w:lvl>
    <w:lvl w:ilvl="6">
      <w:start w:val="1"/>
      <w:numFmt w:val="decimal"/>
      <w:isLgl/>
      <w:lvlText w:val="%1.%2.%3.%4.%5.%6.%7"/>
      <w:lvlJc w:val="left"/>
      <w:pPr>
        <w:ind w:left="3984" w:hanging="1440"/>
      </w:pPr>
    </w:lvl>
    <w:lvl w:ilvl="7">
      <w:start w:val="1"/>
      <w:numFmt w:val="decimal"/>
      <w:isLgl/>
      <w:lvlText w:val="%1.%2.%3.%4.%5.%6.%7.%8"/>
      <w:lvlJc w:val="left"/>
      <w:pPr>
        <w:ind w:left="4768" w:hanging="1800"/>
      </w:pPr>
    </w:lvl>
    <w:lvl w:ilvl="8">
      <w:start w:val="1"/>
      <w:numFmt w:val="decimal"/>
      <w:isLgl/>
      <w:lvlText w:val="%1.%2.%3.%4.%5.%6.%7.%8.%9"/>
      <w:lvlJc w:val="left"/>
      <w:pPr>
        <w:ind w:left="5552" w:hanging="2160"/>
      </w:pPr>
    </w:lvl>
  </w:abstractNum>
  <w:abstractNum w:abstractNumId="15">
    <w:nsid w:val="616F22E6"/>
    <w:multiLevelType w:val="multilevel"/>
    <w:tmpl w:val="CB90D702"/>
    <w:lvl w:ilvl="0">
      <w:start w:val="5"/>
      <w:numFmt w:val="decimal"/>
      <w:lvlText w:val="%1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>
      <w:start w:val="4"/>
      <w:numFmt w:val="decimal"/>
      <w:lvlText w:val="%1.%2"/>
      <w:lvlJc w:val="left"/>
      <w:pPr>
        <w:ind w:left="648" w:hanging="36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i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i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i w:val="0"/>
        <w:strike w:val="0"/>
        <w:dstrike w:val="0"/>
        <w:u w:val="none"/>
        <w:effect w:val="none"/>
      </w:rPr>
    </w:lvl>
  </w:abstractNum>
  <w:abstractNum w:abstractNumId="16">
    <w:nsid w:val="687477FC"/>
    <w:multiLevelType w:val="hybridMultilevel"/>
    <w:tmpl w:val="13B2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60199"/>
    <w:multiLevelType w:val="hybridMultilevel"/>
    <w:tmpl w:val="7856E7FA"/>
    <w:lvl w:ilvl="0" w:tplc="F544C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40D67"/>
    <w:multiLevelType w:val="hybridMultilevel"/>
    <w:tmpl w:val="5D7A96AC"/>
    <w:lvl w:ilvl="0" w:tplc="296EB0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E0B3C"/>
    <w:multiLevelType w:val="hybridMultilevel"/>
    <w:tmpl w:val="0DF6FB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A5B18"/>
    <w:multiLevelType w:val="multilevel"/>
    <w:tmpl w:val="3DD69B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70D19"/>
    <w:multiLevelType w:val="hybridMultilevel"/>
    <w:tmpl w:val="0B82C1C2"/>
    <w:lvl w:ilvl="0" w:tplc="F544C6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446CED"/>
    <w:multiLevelType w:val="hybridMultilevel"/>
    <w:tmpl w:val="226A8C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F5A90"/>
    <w:multiLevelType w:val="multilevel"/>
    <w:tmpl w:val="B3320F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9C"/>
    <w:rsid w:val="0005693C"/>
    <w:rsid w:val="000938D9"/>
    <w:rsid w:val="000966E1"/>
    <w:rsid w:val="00105C12"/>
    <w:rsid w:val="001178B9"/>
    <w:rsid w:val="00146571"/>
    <w:rsid w:val="001C127B"/>
    <w:rsid w:val="001D009E"/>
    <w:rsid w:val="001D293D"/>
    <w:rsid w:val="001E24BD"/>
    <w:rsid w:val="0025425A"/>
    <w:rsid w:val="00266644"/>
    <w:rsid w:val="002B12DC"/>
    <w:rsid w:val="002C282B"/>
    <w:rsid w:val="002F715A"/>
    <w:rsid w:val="0032187A"/>
    <w:rsid w:val="00326168"/>
    <w:rsid w:val="00406C81"/>
    <w:rsid w:val="004166C5"/>
    <w:rsid w:val="00430EA1"/>
    <w:rsid w:val="0046634A"/>
    <w:rsid w:val="004B742A"/>
    <w:rsid w:val="00502AC5"/>
    <w:rsid w:val="00535704"/>
    <w:rsid w:val="005474B1"/>
    <w:rsid w:val="006A4C51"/>
    <w:rsid w:val="006C7B80"/>
    <w:rsid w:val="00724289"/>
    <w:rsid w:val="00730486"/>
    <w:rsid w:val="0077709C"/>
    <w:rsid w:val="00785F6D"/>
    <w:rsid w:val="007A30FA"/>
    <w:rsid w:val="007D5A05"/>
    <w:rsid w:val="007E54F0"/>
    <w:rsid w:val="0086303A"/>
    <w:rsid w:val="00906EA0"/>
    <w:rsid w:val="00943333"/>
    <w:rsid w:val="00947A56"/>
    <w:rsid w:val="009563FE"/>
    <w:rsid w:val="009C1C9F"/>
    <w:rsid w:val="009E1F74"/>
    <w:rsid w:val="009F64F9"/>
    <w:rsid w:val="00B16629"/>
    <w:rsid w:val="00B60345"/>
    <w:rsid w:val="00B6455C"/>
    <w:rsid w:val="00BB1C2F"/>
    <w:rsid w:val="00BE0AF5"/>
    <w:rsid w:val="00C2686A"/>
    <w:rsid w:val="00CB3146"/>
    <w:rsid w:val="00D43FAD"/>
    <w:rsid w:val="00DA301D"/>
    <w:rsid w:val="00DD6EFC"/>
    <w:rsid w:val="00E21495"/>
    <w:rsid w:val="00E359EF"/>
    <w:rsid w:val="00E72641"/>
    <w:rsid w:val="00F21364"/>
    <w:rsid w:val="00F96AEB"/>
    <w:rsid w:val="00FA438A"/>
    <w:rsid w:val="00FE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A"/>
  </w:style>
  <w:style w:type="paragraph" w:styleId="1">
    <w:name w:val="heading 1"/>
    <w:basedOn w:val="a"/>
    <w:next w:val="a"/>
    <w:link w:val="10"/>
    <w:uiPriority w:val="9"/>
    <w:qFormat/>
    <w:rsid w:val="007D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05"/>
    <w:pPr>
      <w:keepNext/>
      <w:tabs>
        <w:tab w:val="num" w:pos="576"/>
      </w:tabs>
      <w:suppressAutoHyphens/>
      <w:spacing w:before="240" w:after="6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AC5"/>
    <w:pPr>
      <w:spacing w:after="0" w:line="240" w:lineRule="auto"/>
    </w:pPr>
  </w:style>
  <w:style w:type="table" w:styleId="a4">
    <w:name w:val="Table Grid"/>
    <w:basedOn w:val="a1"/>
    <w:uiPriority w:val="59"/>
    <w:rsid w:val="0032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6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C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B80"/>
  </w:style>
  <w:style w:type="paragraph" w:styleId="a8">
    <w:name w:val="footer"/>
    <w:basedOn w:val="a"/>
    <w:link w:val="a9"/>
    <w:uiPriority w:val="99"/>
    <w:unhideWhenUsed/>
    <w:rsid w:val="006C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B80"/>
  </w:style>
  <w:style w:type="character" w:customStyle="1" w:styleId="10">
    <w:name w:val="Заголовок 1 Знак"/>
    <w:basedOn w:val="a0"/>
    <w:link w:val="1"/>
    <w:uiPriority w:val="9"/>
    <w:rsid w:val="007D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A0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D5A05"/>
    <w:rPr>
      <w:color w:val="0000FF" w:themeColor="hyperlink"/>
      <w:u w:val="single"/>
    </w:rPr>
  </w:style>
  <w:style w:type="character" w:styleId="ab">
    <w:name w:val="Strong"/>
    <w:uiPriority w:val="22"/>
    <w:qFormat/>
    <w:rsid w:val="007D5A05"/>
    <w:rPr>
      <w:b/>
      <w:bCs/>
      <w:spacing w:val="0"/>
    </w:rPr>
  </w:style>
  <w:style w:type="paragraph" w:styleId="ac">
    <w:name w:val="Body Text Indent"/>
    <w:basedOn w:val="a"/>
    <w:link w:val="ad"/>
    <w:semiHidden/>
    <w:unhideWhenUsed/>
    <w:rsid w:val="007D5A0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7D5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AC5"/>
    <w:pPr>
      <w:spacing w:after="0" w:line="240" w:lineRule="auto"/>
    </w:pPr>
  </w:style>
  <w:style w:type="table" w:styleId="a4">
    <w:name w:val="Table Grid"/>
    <w:basedOn w:val="a1"/>
    <w:uiPriority w:val="59"/>
    <w:rsid w:val="0032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1920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A669-6287-4AD6-9E4C-19D2313E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AleX corporation</cp:lastModifiedBy>
  <cp:revision>13</cp:revision>
  <cp:lastPrinted>2015-01-14T13:26:00Z</cp:lastPrinted>
  <dcterms:created xsi:type="dcterms:W3CDTF">2015-01-12T11:56:00Z</dcterms:created>
  <dcterms:modified xsi:type="dcterms:W3CDTF">2015-01-14T14:49:00Z</dcterms:modified>
</cp:coreProperties>
</file>